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8FE80" w14:textId="30333A24" w:rsidR="00C855F1" w:rsidRPr="0017023C" w:rsidRDefault="00C855F1" w:rsidP="00C855F1">
      <w:pPr>
        <w:widowControl/>
        <w:jc w:val="right"/>
        <w:rPr>
          <w:rFonts w:ascii="Arial" w:hAnsi="Arial" w:cs="Arial"/>
          <w:sz w:val="22"/>
          <w:szCs w:val="22"/>
        </w:rPr>
      </w:pPr>
      <w:r w:rsidRPr="0017023C">
        <w:rPr>
          <w:rFonts w:ascii="Arial" w:hAnsi="Arial" w:cs="Arial"/>
          <w:sz w:val="22"/>
          <w:szCs w:val="22"/>
          <w:lang w:val="en-CA"/>
        </w:rPr>
        <w:fldChar w:fldCharType="begin"/>
      </w:r>
      <w:r w:rsidRPr="0017023C">
        <w:rPr>
          <w:rFonts w:ascii="Arial" w:hAnsi="Arial" w:cs="Arial"/>
          <w:sz w:val="22"/>
          <w:szCs w:val="22"/>
          <w:lang w:val="en-CA"/>
        </w:rPr>
        <w:instrText xml:space="preserve"> SEQ CHAPTER \h \r 1</w:instrText>
      </w:r>
      <w:r w:rsidRPr="0017023C">
        <w:rPr>
          <w:rFonts w:ascii="Arial" w:hAnsi="Arial" w:cs="Arial"/>
          <w:sz w:val="22"/>
          <w:szCs w:val="22"/>
          <w:lang w:val="en-CA"/>
        </w:rPr>
        <w:fldChar w:fldCharType="end"/>
      </w:r>
      <w:r w:rsidR="00FA249A" w:rsidRPr="0017023C">
        <w:rPr>
          <w:rFonts w:ascii="Arial" w:hAnsi="Arial" w:cs="Arial"/>
          <w:noProof/>
        </w:rPr>
        <w:drawing>
          <wp:anchor distT="0" distB="0" distL="114300" distR="114300" simplePos="0" relativeHeight="251657728" behindDoc="1" locked="0" layoutInCell="1" allowOverlap="1" wp14:anchorId="12A1F47D" wp14:editId="6A2D22FE">
            <wp:simplePos x="0" y="0"/>
            <wp:positionH relativeFrom="column">
              <wp:posOffset>5029200</wp:posOffset>
            </wp:positionH>
            <wp:positionV relativeFrom="paragraph">
              <wp:posOffset>0</wp:posOffset>
            </wp:positionV>
            <wp:extent cx="1371600" cy="7429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82CEC" w14:textId="7E5B5564" w:rsidR="00C855F1" w:rsidRPr="0017023C" w:rsidRDefault="00C855F1" w:rsidP="004F2BC7">
      <w:pPr>
        <w:widowControl/>
        <w:tabs>
          <w:tab w:val="left" w:pos="720"/>
          <w:tab w:val="left" w:pos="1710"/>
        </w:tabs>
        <w:ind w:left="1710" w:hanging="1710"/>
        <w:rPr>
          <w:rFonts w:ascii="Arial" w:hAnsi="Arial" w:cs="Arial"/>
          <w:b/>
          <w:bCs/>
          <w:sz w:val="22"/>
          <w:szCs w:val="22"/>
        </w:rPr>
      </w:pPr>
      <w:r w:rsidRPr="0017023C">
        <w:rPr>
          <w:rFonts w:ascii="Arial" w:hAnsi="Arial" w:cs="Arial"/>
          <w:b/>
          <w:bCs/>
          <w:sz w:val="22"/>
          <w:szCs w:val="22"/>
        </w:rPr>
        <w:t>R20.112</w:t>
      </w:r>
      <w:r w:rsidR="004F2BC7" w:rsidRPr="0017023C">
        <w:rPr>
          <w:rFonts w:ascii="Arial" w:hAnsi="Arial" w:cs="Arial"/>
          <w:b/>
          <w:bCs/>
          <w:sz w:val="22"/>
          <w:szCs w:val="22"/>
        </w:rPr>
        <w:t>IT</w:t>
      </w:r>
      <w:r w:rsidR="003E4BA6" w:rsidRPr="0017023C">
        <w:rPr>
          <w:rFonts w:ascii="Arial" w:hAnsi="Arial" w:cs="Arial"/>
          <w:b/>
          <w:bCs/>
          <w:sz w:val="22"/>
          <w:szCs w:val="22"/>
        </w:rPr>
        <w:t>18</w:t>
      </w:r>
      <w:r w:rsidRPr="0017023C">
        <w:rPr>
          <w:rFonts w:ascii="Arial" w:hAnsi="Arial" w:cs="Arial"/>
          <w:b/>
          <w:bCs/>
          <w:sz w:val="22"/>
          <w:szCs w:val="22"/>
        </w:rPr>
        <w:tab/>
        <w:t>ISO</w:t>
      </w:r>
      <w:r w:rsidR="008A3F5C" w:rsidRPr="0017023C">
        <w:rPr>
          <w:rFonts w:ascii="Arial" w:hAnsi="Arial" w:cs="Arial"/>
          <w:b/>
          <w:bCs/>
          <w:sz w:val="22"/>
          <w:szCs w:val="22"/>
        </w:rPr>
        <w:t>/IEC</w:t>
      </w:r>
      <w:r w:rsidRPr="0017023C">
        <w:rPr>
          <w:rFonts w:ascii="Arial" w:hAnsi="Arial" w:cs="Arial"/>
          <w:b/>
          <w:bCs/>
          <w:sz w:val="22"/>
          <w:szCs w:val="22"/>
        </w:rPr>
        <w:t xml:space="preserve"> 20000</w:t>
      </w:r>
      <w:r w:rsidR="008A3F5C" w:rsidRPr="0017023C">
        <w:rPr>
          <w:rFonts w:ascii="Arial" w:hAnsi="Arial" w:cs="Arial"/>
          <w:b/>
          <w:bCs/>
          <w:sz w:val="22"/>
          <w:szCs w:val="22"/>
        </w:rPr>
        <w:t>-1</w:t>
      </w:r>
      <w:r w:rsidR="004F2BC7" w:rsidRPr="0017023C">
        <w:rPr>
          <w:rFonts w:ascii="Arial" w:hAnsi="Arial" w:cs="Arial"/>
          <w:b/>
          <w:bCs/>
          <w:sz w:val="22"/>
          <w:szCs w:val="22"/>
        </w:rPr>
        <w:t>:2018</w:t>
      </w:r>
      <w:r w:rsidRPr="0017023C">
        <w:rPr>
          <w:rFonts w:ascii="Arial" w:hAnsi="Arial" w:cs="Arial"/>
          <w:b/>
          <w:bCs/>
          <w:sz w:val="22"/>
          <w:szCs w:val="22"/>
        </w:rPr>
        <w:t xml:space="preserve"> Information Technology Service</w:t>
      </w:r>
    </w:p>
    <w:p w14:paraId="09002AF6" w14:textId="2BCF9E51" w:rsidR="00C855F1" w:rsidRPr="0017023C" w:rsidRDefault="00C855F1" w:rsidP="004F2BC7">
      <w:pPr>
        <w:widowControl/>
        <w:tabs>
          <w:tab w:val="left" w:pos="720"/>
          <w:tab w:val="left" w:pos="1710"/>
        </w:tabs>
        <w:ind w:left="1710" w:hanging="1710"/>
        <w:rPr>
          <w:rFonts w:ascii="Arial" w:hAnsi="Arial" w:cs="Arial"/>
          <w:sz w:val="22"/>
          <w:szCs w:val="22"/>
        </w:rPr>
      </w:pPr>
      <w:r w:rsidRPr="0017023C">
        <w:rPr>
          <w:rFonts w:ascii="Arial" w:hAnsi="Arial" w:cs="Arial"/>
          <w:b/>
          <w:bCs/>
          <w:sz w:val="22"/>
          <w:szCs w:val="22"/>
        </w:rPr>
        <w:tab/>
      </w:r>
      <w:r w:rsidRPr="0017023C">
        <w:rPr>
          <w:rFonts w:ascii="Arial" w:hAnsi="Arial" w:cs="Arial"/>
          <w:b/>
          <w:bCs/>
          <w:sz w:val="22"/>
          <w:szCs w:val="22"/>
        </w:rPr>
        <w:tab/>
        <w:t>Management System (ITSMS) Supplement</w:t>
      </w:r>
    </w:p>
    <w:tbl>
      <w:tblPr>
        <w:tblW w:w="0" w:type="auto"/>
        <w:tblLayout w:type="fixed"/>
        <w:tblCellMar>
          <w:left w:w="120" w:type="dxa"/>
          <w:right w:w="120" w:type="dxa"/>
        </w:tblCellMar>
        <w:tblLook w:val="0000" w:firstRow="0" w:lastRow="0" w:firstColumn="0" w:lastColumn="0" w:noHBand="0" w:noVBand="0"/>
      </w:tblPr>
      <w:tblGrid>
        <w:gridCol w:w="10080"/>
      </w:tblGrid>
      <w:tr w:rsidR="00C855F1" w:rsidRPr="0017023C" w14:paraId="5D1C00DD" w14:textId="77777777">
        <w:trPr>
          <w:cantSplit/>
        </w:trPr>
        <w:tc>
          <w:tcPr>
            <w:tcW w:w="10080" w:type="dxa"/>
            <w:tcBorders>
              <w:top w:val="nil"/>
              <w:left w:val="nil"/>
              <w:bottom w:val="single" w:sz="6" w:space="0" w:color="000000"/>
              <w:right w:val="nil"/>
            </w:tcBorders>
          </w:tcPr>
          <w:p w14:paraId="667CCEF2" w14:textId="77777777" w:rsidR="00C855F1" w:rsidRPr="0017023C" w:rsidRDefault="00C855F1">
            <w:pPr>
              <w:widowControl/>
              <w:spacing w:before="120" w:after="38"/>
              <w:rPr>
                <w:rFonts w:ascii="Arial" w:hAnsi="Arial" w:cs="Arial"/>
                <w:sz w:val="22"/>
                <w:szCs w:val="22"/>
              </w:rPr>
            </w:pPr>
          </w:p>
        </w:tc>
      </w:tr>
    </w:tbl>
    <w:p w14:paraId="165A0E28" w14:textId="77777777" w:rsidR="00C855F1" w:rsidRPr="0017023C" w:rsidRDefault="00C855F1">
      <w:pPr>
        <w:widowControl/>
        <w:rPr>
          <w:rFonts w:ascii="Arial" w:hAnsi="Arial" w:cs="Arial"/>
          <w:sz w:val="22"/>
          <w:szCs w:val="22"/>
        </w:rPr>
      </w:pPr>
    </w:p>
    <w:p w14:paraId="17DDCF47" w14:textId="42B2AD11" w:rsidR="00C855F1" w:rsidRPr="0017023C" w:rsidRDefault="00C855F1">
      <w:pPr>
        <w:pStyle w:val="General"/>
        <w:widowControl/>
        <w:tabs>
          <w:tab w:val="left" w:pos="720"/>
        </w:tabs>
        <w:ind w:left="720" w:hanging="720"/>
        <w:rPr>
          <w:rFonts w:ascii="Arial" w:hAnsi="Arial" w:cs="Arial"/>
          <w:sz w:val="22"/>
          <w:szCs w:val="22"/>
        </w:rPr>
      </w:pPr>
      <w:r w:rsidRPr="0017023C">
        <w:rPr>
          <w:rFonts w:ascii="Arial" w:hAnsi="Arial" w:cs="Arial"/>
          <w:sz w:val="22"/>
          <w:szCs w:val="22"/>
        </w:rPr>
        <w:t>1.0</w:t>
      </w:r>
      <w:r w:rsidRPr="0017023C">
        <w:rPr>
          <w:rFonts w:ascii="Arial" w:hAnsi="Arial" w:cs="Arial"/>
          <w:sz w:val="22"/>
          <w:szCs w:val="22"/>
        </w:rPr>
        <w:tab/>
      </w:r>
      <w:r w:rsidRPr="0017023C">
        <w:rPr>
          <w:rFonts w:ascii="Arial" w:hAnsi="Arial" w:cs="Arial"/>
          <w:b/>
          <w:bCs/>
          <w:sz w:val="22"/>
          <w:szCs w:val="22"/>
          <w:u w:val="single"/>
        </w:rPr>
        <w:t>Scope</w:t>
      </w:r>
      <w:r w:rsidRPr="0017023C">
        <w:rPr>
          <w:rFonts w:ascii="Arial" w:hAnsi="Arial" w:cs="Arial"/>
          <w:sz w:val="22"/>
          <w:szCs w:val="22"/>
        </w:rPr>
        <w:t xml:space="preserve"> - This R20.112 applies to organizations requiring assessment and/or registration of their management system in accordance with ISO</w:t>
      </w:r>
      <w:r w:rsidR="00117769" w:rsidRPr="0017023C">
        <w:rPr>
          <w:rFonts w:ascii="Arial" w:hAnsi="Arial" w:cs="Arial"/>
          <w:sz w:val="22"/>
          <w:szCs w:val="22"/>
        </w:rPr>
        <w:t>/IEC</w:t>
      </w:r>
      <w:r w:rsidRPr="0017023C">
        <w:rPr>
          <w:rFonts w:ascii="Arial" w:hAnsi="Arial" w:cs="Arial"/>
          <w:sz w:val="22"/>
          <w:szCs w:val="22"/>
        </w:rPr>
        <w:t xml:space="preserve"> 20000-1:</w:t>
      </w:r>
      <w:r w:rsidR="008544F2" w:rsidRPr="0017023C">
        <w:rPr>
          <w:rFonts w:ascii="Arial" w:hAnsi="Arial" w:cs="Arial"/>
          <w:sz w:val="22"/>
          <w:szCs w:val="22"/>
        </w:rPr>
        <w:t>2018</w:t>
      </w:r>
      <w:r w:rsidRPr="0017023C">
        <w:rPr>
          <w:rFonts w:ascii="Arial" w:hAnsi="Arial" w:cs="Arial"/>
          <w:sz w:val="22"/>
          <w:szCs w:val="22"/>
        </w:rPr>
        <w:t xml:space="preserve"> </w:t>
      </w:r>
      <w:r w:rsidR="008544F2" w:rsidRPr="0017023C">
        <w:rPr>
          <w:rFonts w:ascii="Arial" w:hAnsi="Arial" w:cs="Arial"/>
          <w:sz w:val="22"/>
          <w:szCs w:val="22"/>
        </w:rPr>
        <w:t>Third</w:t>
      </w:r>
      <w:r w:rsidRPr="0017023C">
        <w:rPr>
          <w:rFonts w:ascii="Arial" w:hAnsi="Arial" w:cs="Arial"/>
          <w:sz w:val="22"/>
          <w:szCs w:val="22"/>
        </w:rPr>
        <w:t xml:space="preserve"> Edition dated </w:t>
      </w:r>
      <w:r w:rsidR="008544F2" w:rsidRPr="0017023C">
        <w:rPr>
          <w:rFonts w:ascii="Arial" w:hAnsi="Arial" w:cs="Arial"/>
          <w:sz w:val="22"/>
          <w:szCs w:val="22"/>
        </w:rPr>
        <w:t>2018</w:t>
      </w:r>
      <w:r w:rsidR="005B307B" w:rsidRPr="0017023C">
        <w:rPr>
          <w:rFonts w:ascii="Arial" w:hAnsi="Arial" w:cs="Arial"/>
          <w:sz w:val="22"/>
          <w:szCs w:val="22"/>
        </w:rPr>
        <w:t>-09</w:t>
      </w:r>
      <w:r w:rsidRPr="0017023C">
        <w:rPr>
          <w:rFonts w:ascii="Arial" w:hAnsi="Arial" w:cs="Arial"/>
          <w:sz w:val="22"/>
          <w:szCs w:val="22"/>
        </w:rPr>
        <w:t>.</w:t>
      </w:r>
    </w:p>
    <w:p w14:paraId="336599DB" w14:textId="77777777" w:rsidR="00C855F1" w:rsidRPr="0017023C" w:rsidRDefault="00C855F1">
      <w:pPr>
        <w:widowControl/>
        <w:rPr>
          <w:rFonts w:ascii="Arial" w:hAnsi="Arial" w:cs="Arial"/>
          <w:sz w:val="22"/>
          <w:szCs w:val="22"/>
        </w:rPr>
      </w:pPr>
    </w:p>
    <w:p w14:paraId="5BCC2FD6" w14:textId="77777777" w:rsidR="00C855F1" w:rsidRPr="0017023C" w:rsidRDefault="00C855F1">
      <w:pPr>
        <w:widowControl/>
        <w:ind w:left="720"/>
        <w:rPr>
          <w:rFonts w:ascii="Arial" w:hAnsi="Arial" w:cs="Arial"/>
          <w:sz w:val="22"/>
          <w:szCs w:val="22"/>
        </w:rPr>
      </w:pPr>
      <w:r w:rsidRPr="0017023C">
        <w:rPr>
          <w:rFonts w:ascii="Arial" w:hAnsi="Arial" w:cs="Arial"/>
          <w:sz w:val="22"/>
          <w:szCs w:val="22"/>
        </w:rPr>
        <w:t>The following steps represent additions/clarifications to those defined in SRI Procedures QP 4.0 through QP 8.0 with relevant documents (R20.xx) as indicated.  The management system requirements specified in ISO</w:t>
      </w:r>
      <w:r w:rsidR="00117769" w:rsidRPr="0017023C">
        <w:rPr>
          <w:rFonts w:ascii="Arial" w:hAnsi="Arial" w:cs="Arial"/>
          <w:sz w:val="22"/>
          <w:szCs w:val="22"/>
        </w:rPr>
        <w:t>/IEC</w:t>
      </w:r>
      <w:r w:rsidRPr="0017023C">
        <w:rPr>
          <w:rFonts w:ascii="Arial" w:hAnsi="Arial" w:cs="Arial"/>
          <w:sz w:val="22"/>
          <w:szCs w:val="22"/>
        </w:rPr>
        <w:t xml:space="preserve"> 20000</w:t>
      </w:r>
      <w:r w:rsidR="00117769" w:rsidRPr="0017023C">
        <w:rPr>
          <w:rFonts w:ascii="Arial" w:hAnsi="Arial" w:cs="Arial"/>
          <w:sz w:val="22"/>
          <w:szCs w:val="22"/>
        </w:rPr>
        <w:t>-1</w:t>
      </w:r>
      <w:r w:rsidRPr="0017023C">
        <w:rPr>
          <w:rFonts w:ascii="Arial" w:hAnsi="Arial" w:cs="Arial"/>
          <w:sz w:val="22"/>
          <w:szCs w:val="22"/>
        </w:rPr>
        <w:t xml:space="preserve"> are complementary (not alternative) to specified technical requirements and applicable law and regulation.</w:t>
      </w:r>
    </w:p>
    <w:p w14:paraId="4354174F" w14:textId="77777777" w:rsidR="00C855F1" w:rsidRPr="0017023C" w:rsidRDefault="00C855F1">
      <w:pPr>
        <w:widowControl/>
        <w:rPr>
          <w:rFonts w:ascii="Arial" w:hAnsi="Arial" w:cs="Arial"/>
          <w:sz w:val="22"/>
          <w:szCs w:val="22"/>
        </w:rPr>
      </w:pPr>
    </w:p>
    <w:p w14:paraId="0C0F0120" w14:textId="1040EDD2" w:rsidR="00C855F1" w:rsidRPr="0017023C" w:rsidRDefault="00C855F1" w:rsidP="00C855F1">
      <w:pPr>
        <w:pStyle w:val="Level1"/>
        <w:widowControl/>
        <w:numPr>
          <w:ilvl w:val="0"/>
          <w:numId w:val="1"/>
        </w:numPr>
        <w:tabs>
          <w:tab w:val="left" w:pos="720"/>
        </w:tabs>
        <w:ind w:left="1440" w:hanging="720"/>
        <w:jc w:val="left"/>
        <w:rPr>
          <w:rFonts w:ascii="Arial" w:hAnsi="Arial" w:cs="Arial"/>
          <w:sz w:val="22"/>
          <w:szCs w:val="22"/>
        </w:rPr>
      </w:pPr>
      <w:r w:rsidRPr="0017023C">
        <w:rPr>
          <w:rFonts w:ascii="Arial" w:hAnsi="Arial" w:cs="Arial"/>
          <w:b/>
          <w:bCs/>
          <w:sz w:val="22"/>
          <w:szCs w:val="22"/>
          <w:u w:val="single"/>
        </w:rPr>
        <w:t>Purpose</w:t>
      </w:r>
      <w:r w:rsidRPr="0017023C">
        <w:rPr>
          <w:rFonts w:ascii="Arial" w:hAnsi="Arial" w:cs="Arial"/>
          <w:sz w:val="22"/>
          <w:szCs w:val="22"/>
        </w:rPr>
        <w:t xml:space="preserve"> - The purpose of this document is to outline the process for providing organizations with assessment and registration of their Information Technology Service Management Systems. It also provides requirements for auditing organizations to ISO</w:t>
      </w:r>
      <w:r w:rsidR="00117769" w:rsidRPr="0017023C">
        <w:rPr>
          <w:rFonts w:ascii="Arial" w:hAnsi="Arial" w:cs="Arial"/>
          <w:sz w:val="22"/>
          <w:szCs w:val="22"/>
        </w:rPr>
        <w:t>/IEC</w:t>
      </w:r>
      <w:r w:rsidRPr="0017023C">
        <w:rPr>
          <w:rFonts w:ascii="Arial" w:hAnsi="Arial" w:cs="Arial"/>
          <w:sz w:val="22"/>
          <w:szCs w:val="22"/>
        </w:rPr>
        <w:t xml:space="preserve"> 20000-1:</w:t>
      </w:r>
      <w:r w:rsidR="008544F2" w:rsidRPr="0017023C">
        <w:rPr>
          <w:rFonts w:ascii="Arial" w:hAnsi="Arial" w:cs="Arial"/>
          <w:sz w:val="22"/>
          <w:szCs w:val="22"/>
        </w:rPr>
        <w:t>2018</w:t>
      </w:r>
      <w:r w:rsidRPr="0017023C">
        <w:rPr>
          <w:rFonts w:ascii="Arial" w:hAnsi="Arial" w:cs="Arial"/>
          <w:sz w:val="22"/>
          <w:szCs w:val="22"/>
        </w:rPr>
        <w:t>.</w:t>
      </w:r>
    </w:p>
    <w:p w14:paraId="36AAF0C8" w14:textId="77777777" w:rsidR="00C855F1" w:rsidRPr="0017023C" w:rsidRDefault="00C855F1" w:rsidP="00C855F1">
      <w:pPr>
        <w:pStyle w:val="Level1"/>
        <w:widowControl/>
        <w:tabs>
          <w:tab w:val="left" w:pos="720"/>
        </w:tabs>
        <w:jc w:val="left"/>
        <w:rPr>
          <w:rFonts w:ascii="Arial" w:hAnsi="Arial" w:cs="Arial"/>
          <w:sz w:val="22"/>
          <w:szCs w:val="22"/>
        </w:rPr>
      </w:pPr>
    </w:p>
    <w:p w14:paraId="56E3FF6C" w14:textId="77777777" w:rsidR="00C855F1" w:rsidRPr="0017023C" w:rsidRDefault="00C855F1" w:rsidP="00C855F1">
      <w:pPr>
        <w:pStyle w:val="Level1"/>
        <w:widowControl/>
        <w:numPr>
          <w:ilvl w:val="0"/>
          <w:numId w:val="1"/>
        </w:numPr>
        <w:tabs>
          <w:tab w:val="left" w:pos="720"/>
        </w:tabs>
        <w:ind w:left="1440" w:hanging="720"/>
        <w:jc w:val="left"/>
        <w:rPr>
          <w:rFonts w:ascii="Arial" w:hAnsi="Arial" w:cs="Arial"/>
          <w:sz w:val="22"/>
          <w:szCs w:val="22"/>
        </w:rPr>
      </w:pPr>
      <w:r w:rsidRPr="0017023C">
        <w:rPr>
          <w:rFonts w:ascii="Arial" w:hAnsi="Arial" w:cs="Arial"/>
          <w:b/>
          <w:bCs/>
          <w:sz w:val="22"/>
          <w:szCs w:val="22"/>
          <w:u w:val="single"/>
        </w:rPr>
        <w:t>References</w:t>
      </w:r>
      <w:r w:rsidRPr="0017023C">
        <w:rPr>
          <w:rFonts w:ascii="Arial" w:hAnsi="Arial" w:cs="Arial"/>
          <w:sz w:val="22"/>
          <w:szCs w:val="22"/>
        </w:rPr>
        <w:t xml:space="preserve">; </w:t>
      </w:r>
    </w:p>
    <w:p w14:paraId="03CAB91D" w14:textId="77777777" w:rsidR="00C855F1" w:rsidRPr="0017023C" w:rsidRDefault="00C855F1" w:rsidP="00EB70ED">
      <w:pPr>
        <w:pStyle w:val="Level1"/>
        <w:widowControl/>
        <w:numPr>
          <w:ilvl w:val="0"/>
          <w:numId w:val="8"/>
        </w:numPr>
        <w:tabs>
          <w:tab w:val="left" w:pos="720"/>
        </w:tabs>
        <w:jc w:val="left"/>
        <w:rPr>
          <w:rFonts w:ascii="Arial" w:hAnsi="Arial" w:cs="Arial"/>
          <w:sz w:val="22"/>
          <w:szCs w:val="22"/>
        </w:rPr>
      </w:pPr>
      <w:r w:rsidRPr="0017023C">
        <w:rPr>
          <w:rFonts w:ascii="Arial" w:hAnsi="Arial" w:cs="Arial"/>
          <w:sz w:val="22"/>
          <w:szCs w:val="22"/>
        </w:rPr>
        <w:t>EA-7/03 – February 2000 – EA Guidelines for Accreditation of Bodies Operating Certification/Registration of Information Security Management Systems.</w:t>
      </w:r>
    </w:p>
    <w:p w14:paraId="132C5013" w14:textId="5BC60993" w:rsidR="004642FD" w:rsidRPr="0017023C" w:rsidRDefault="00C855F1" w:rsidP="004642FD">
      <w:pPr>
        <w:pStyle w:val="Level1"/>
        <w:widowControl/>
        <w:numPr>
          <w:ilvl w:val="0"/>
          <w:numId w:val="8"/>
        </w:numPr>
        <w:tabs>
          <w:tab w:val="left" w:pos="720"/>
        </w:tabs>
        <w:jc w:val="left"/>
        <w:rPr>
          <w:rFonts w:ascii="Arial" w:hAnsi="Arial" w:cs="Arial"/>
          <w:sz w:val="22"/>
          <w:szCs w:val="22"/>
        </w:rPr>
      </w:pPr>
      <w:r w:rsidRPr="0017023C">
        <w:rPr>
          <w:rFonts w:ascii="Arial" w:hAnsi="Arial" w:cs="Arial"/>
          <w:sz w:val="22"/>
          <w:szCs w:val="22"/>
        </w:rPr>
        <w:t>ISO/IEC 20000-1:</w:t>
      </w:r>
      <w:r w:rsidR="008544F2" w:rsidRPr="0017023C">
        <w:rPr>
          <w:rFonts w:ascii="Arial" w:hAnsi="Arial" w:cs="Arial"/>
          <w:sz w:val="22"/>
          <w:szCs w:val="22"/>
        </w:rPr>
        <w:t>2018</w:t>
      </w:r>
      <w:r w:rsidRPr="0017023C">
        <w:rPr>
          <w:rFonts w:ascii="Arial" w:hAnsi="Arial" w:cs="Arial"/>
          <w:sz w:val="22"/>
          <w:szCs w:val="22"/>
        </w:rPr>
        <w:t xml:space="preserve"> – Information technology – Service Management- Part 1: Specification, </w:t>
      </w:r>
      <w:r w:rsidR="008544F2" w:rsidRPr="0017023C">
        <w:rPr>
          <w:rFonts w:ascii="Arial" w:hAnsi="Arial" w:cs="Arial"/>
          <w:sz w:val="22"/>
          <w:szCs w:val="22"/>
        </w:rPr>
        <w:t>Third</w:t>
      </w:r>
      <w:r w:rsidRPr="0017023C">
        <w:rPr>
          <w:rFonts w:ascii="Arial" w:hAnsi="Arial" w:cs="Arial"/>
          <w:sz w:val="22"/>
          <w:szCs w:val="22"/>
        </w:rPr>
        <w:t xml:space="preserve"> Edition.</w:t>
      </w:r>
      <w:r w:rsidR="004642FD" w:rsidRPr="0017023C">
        <w:rPr>
          <w:rFonts w:ascii="Arial" w:hAnsi="Arial" w:cs="Arial"/>
          <w:sz w:val="22"/>
          <w:szCs w:val="22"/>
        </w:rPr>
        <w:t xml:space="preserve">  </w:t>
      </w:r>
    </w:p>
    <w:p w14:paraId="2608A7C5" w14:textId="77777777" w:rsidR="004642FD" w:rsidRPr="0017023C" w:rsidRDefault="004642FD" w:rsidP="004642FD">
      <w:pPr>
        <w:pStyle w:val="Level1"/>
        <w:widowControl/>
        <w:numPr>
          <w:ilvl w:val="0"/>
          <w:numId w:val="8"/>
        </w:numPr>
        <w:tabs>
          <w:tab w:val="left" w:pos="720"/>
        </w:tabs>
        <w:jc w:val="left"/>
        <w:rPr>
          <w:rFonts w:ascii="Arial" w:hAnsi="Arial" w:cs="Arial"/>
          <w:sz w:val="22"/>
          <w:szCs w:val="22"/>
        </w:rPr>
      </w:pPr>
      <w:r w:rsidRPr="0017023C">
        <w:rPr>
          <w:rFonts w:ascii="Arial" w:hAnsi="Arial" w:cs="Arial"/>
          <w:sz w:val="22"/>
          <w:szCs w:val="22"/>
        </w:rPr>
        <w:t xml:space="preserve">ISO/IEC 17021-1:2015 – Conformity assessment – Requirements for bodies providing audit and certification of management systems </w:t>
      </w:r>
    </w:p>
    <w:p w14:paraId="3518F341" w14:textId="33CA2907" w:rsidR="00EA662D" w:rsidRPr="0017023C" w:rsidRDefault="00EA662D" w:rsidP="004642FD">
      <w:pPr>
        <w:pStyle w:val="Level1"/>
        <w:widowControl/>
        <w:numPr>
          <w:ilvl w:val="0"/>
          <w:numId w:val="8"/>
        </w:numPr>
        <w:tabs>
          <w:tab w:val="left" w:pos="720"/>
        </w:tabs>
        <w:jc w:val="left"/>
        <w:rPr>
          <w:rFonts w:ascii="Arial" w:hAnsi="Arial" w:cs="Arial"/>
          <w:sz w:val="22"/>
          <w:szCs w:val="22"/>
        </w:rPr>
      </w:pPr>
      <w:r w:rsidRPr="0017023C">
        <w:rPr>
          <w:rFonts w:ascii="Arial" w:hAnsi="Arial" w:cs="Arial"/>
          <w:sz w:val="22"/>
          <w:szCs w:val="22"/>
        </w:rPr>
        <w:t>ISO/IEC 20000-2: 2012 – Guidance on the application of service management systems.</w:t>
      </w:r>
    </w:p>
    <w:p w14:paraId="6D94C9BB" w14:textId="7A6DB88C" w:rsidR="00B836F9" w:rsidRPr="0017023C" w:rsidRDefault="00B836F9" w:rsidP="004642FD">
      <w:pPr>
        <w:pStyle w:val="Level1"/>
        <w:widowControl/>
        <w:numPr>
          <w:ilvl w:val="0"/>
          <w:numId w:val="8"/>
        </w:numPr>
        <w:tabs>
          <w:tab w:val="left" w:pos="720"/>
        </w:tabs>
        <w:jc w:val="left"/>
        <w:rPr>
          <w:rFonts w:ascii="Arial" w:hAnsi="Arial" w:cs="Arial"/>
          <w:sz w:val="22"/>
          <w:szCs w:val="22"/>
        </w:rPr>
      </w:pPr>
      <w:r w:rsidRPr="0017023C">
        <w:rPr>
          <w:rFonts w:ascii="Arial" w:hAnsi="Arial" w:cs="Arial"/>
          <w:sz w:val="22"/>
          <w:szCs w:val="22"/>
        </w:rPr>
        <w:t>ISO/IEC 20000-3</w:t>
      </w:r>
      <w:r w:rsidR="00521EB3" w:rsidRPr="0017023C">
        <w:rPr>
          <w:rFonts w:ascii="Arial" w:hAnsi="Arial" w:cs="Arial"/>
          <w:sz w:val="22"/>
          <w:szCs w:val="22"/>
        </w:rPr>
        <w:t xml:space="preserve">: 2012 Guidance on scope definition and </w:t>
      </w:r>
      <w:r w:rsidR="000371AE" w:rsidRPr="0017023C">
        <w:rPr>
          <w:rFonts w:ascii="Arial" w:hAnsi="Arial" w:cs="Arial"/>
          <w:sz w:val="22"/>
          <w:szCs w:val="22"/>
        </w:rPr>
        <w:t>applicability of ISO 20000-1</w:t>
      </w:r>
      <w:r w:rsidR="00521EB3" w:rsidRPr="0017023C">
        <w:rPr>
          <w:rFonts w:ascii="Arial" w:hAnsi="Arial" w:cs="Arial"/>
          <w:sz w:val="22"/>
          <w:szCs w:val="22"/>
        </w:rPr>
        <w:t xml:space="preserve"> </w:t>
      </w:r>
    </w:p>
    <w:p w14:paraId="1938D16B" w14:textId="77777777" w:rsidR="00FA249A" w:rsidRPr="0017023C" w:rsidRDefault="00FA249A" w:rsidP="00FA249A">
      <w:pPr>
        <w:pStyle w:val="Level1"/>
        <w:widowControl/>
        <w:numPr>
          <w:ilvl w:val="0"/>
          <w:numId w:val="8"/>
        </w:numPr>
        <w:tabs>
          <w:tab w:val="left" w:pos="720"/>
        </w:tabs>
        <w:jc w:val="left"/>
        <w:rPr>
          <w:rFonts w:ascii="Arial" w:hAnsi="Arial" w:cs="Arial"/>
          <w:sz w:val="22"/>
          <w:szCs w:val="22"/>
        </w:rPr>
      </w:pPr>
      <w:r w:rsidRPr="0017023C">
        <w:rPr>
          <w:rFonts w:ascii="Arial" w:hAnsi="Arial" w:cs="Arial"/>
          <w:sz w:val="22"/>
          <w:szCs w:val="22"/>
        </w:rPr>
        <w:t>APMG ISO/IEC 20000 Certification Scheme 15/015 (for those clients who seek AMPG marks)</w:t>
      </w:r>
    </w:p>
    <w:p w14:paraId="33C6B051" w14:textId="77777777" w:rsidR="00AA3B20" w:rsidRPr="0017023C" w:rsidRDefault="00AA3B20" w:rsidP="00EB70ED">
      <w:pPr>
        <w:pStyle w:val="Level1"/>
        <w:widowControl/>
        <w:numPr>
          <w:ilvl w:val="0"/>
          <w:numId w:val="8"/>
        </w:numPr>
        <w:tabs>
          <w:tab w:val="left" w:pos="720"/>
        </w:tabs>
        <w:jc w:val="left"/>
        <w:rPr>
          <w:rFonts w:ascii="Arial" w:hAnsi="Arial" w:cs="Arial"/>
          <w:sz w:val="22"/>
          <w:szCs w:val="22"/>
        </w:rPr>
      </w:pPr>
      <w:r w:rsidRPr="0017023C">
        <w:rPr>
          <w:rFonts w:ascii="Arial" w:hAnsi="Arial" w:cs="Arial"/>
          <w:sz w:val="22"/>
          <w:szCs w:val="22"/>
        </w:rPr>
        <w:t>ISO/IEC 20000-6:2017 Requirements for bodies providing audit and certification of service management systems</w:t>
      </w:r>
    </w:p>
    <w:p w14:paraId="6866E0F9" w14:textId="77777777" w:rsidR="00C855F1" w:rsidRPr="0017023C" w:rsidRDefault="00C855F1" w:rsidP="00C855F1">
      <w:pPr>
        <w:widowControl/>
        <w:numPr>
          <w:ilvl w:val="12"/>
          <w:numId w:val="0"/>
        </w:numPr>
        <w:rPr>
          <w:rFonts w:ascii="Arial" w:hAnsi="Arial" w:cs="Arial"/>
          <w:sz w:val="22"/>
          <w:szCs w:val="22"/>
        </w:rPr>
      </w:pPr>
    </w:p>
    <w:p w14:paraId="4DD1B095" w14:textId="77777777" w:rsidR="00C855F1" w:rsidRPr="0017023C" w:rsidRDefault="00C855F1" w:rsidP="00C855F1">
      <w:pPr>
        <w:widowControl/>
        <w:numPr>
          <w:ilvl w:val="12"/>
          <w:numId w:val="0"/>
        </w:numPr>
        <w:tabs>
          <w:tab w:val="left" w:pos="720"/>
        </w:tabs>
        <w:ind w:left="720" w:hanging="720"/>
        <w:rPr>
          <w:rFonts w:ascii="Arial" w:hAnsi="Arial" w:cs="Arial"/>
          <w:sz w:val="22"/>
          <w:szCs w:val="22"/>
        </w:rPr>
      </w:pPr>
      <w:r w:rsidRPr="0017023C">
        <w:rPr>
          <w:rFonts w:ascii="Arial" w:hAnsi="Arial" w:cs="Arial"/>
          <w:sz w:val="22"/>
          <w:szCs w:val="22"/>
        </w:rPr>
        <w:t xml:space="preserve">2.0 </w:t>
      </w:r>
      <w:r w:rsidRPr="0017023C">
        <w:rPr>
          <w:rFonts w:ascii="Arial" w:hAnsi="Arial" w:cs="Arial"/>
          <w:sz w:val="22"/>
          <w:szCs w:val="22"/>
        </w:rPr>
        <w:tab/>
      </w:r>
      <w:r w:rsidRPr="0017023C">
        <w:rPr>
          <w:rFonts w:ascii="Arial" w:hAnsi="Arial" w:cs="Arial"/>
          <w:b/>
          <w:bCs/>
          <w:sz w:val="22"/>
          <w:szCs w:val="22"/>
          <w:u w:val="single"/>
        </w:rPr>
        <w:t>Definitions</w:t>
      </w:r>
    </w:p>
    <w:p w14:paraId="00703533" w14:textId="77777777" w:rsidR="00C855F1" w:rsidRPr="0017023C" w:rsidRDefault="00C855F1" w:rsidP="00C855F1">
      <w:pPr>
        <w:widowControl/>
        <w:numPr>
          <w:ilvl w:val="12"/>
          <w:numId w:val="0"/>
        </w:numPr>
        <w:rPr>
          <w:rFonts w:ascii="Arial" w:hAnsi="Arial" w:cs="Arial"/>
          <w:sz w:val="22"/>
          <w:szCs w:val="22"/>
        </w:rPr>
      </w:pPr>
    </w:p>
    <w:p w14:paraId="6BB59CAC" w14:textId="77777777" w:rsidR="00C855F1" w:rsidRPr="0017023C" w:rsidRDefault="00C855F1" w:rsidP="00C855F1">
      <w:pPr>
        <w:widowControl/>
        <w:ind w:left="1440" w:hanging="720"/>
        <w:rPr>
          <w:rFonts w:ascii="Arial" w:hAnsi="Arial" w:cs="Arial"/>
          <w:sz w:val="22"/>
          <w:szCs w:val="22"/>
        </w:rPr>
      </w:pPr>
      <w:r w:rsidRPr="0017023C">
        <w:rPr>
          <w:rFonts w:ascii="Arial" w:hAnsi="Arial" w:cs="Arial"/>
          <w:sz w:val="22"/>
          <w:szCs w:val="22"/>
        </w:rPr>
        <w:t>2.1</w:t>
      </w:r>
      <w:r w:rsidRPr="0017023C">
        <w:rPr>
          <w:rFonts w:ascii="Arial" w:hAnsi="Arial" w:cs="Arial"/>
          <w:sz w:val="22"/>
          <w:szCs w:val="22"/>
        </w:rPr>
        <w:tab/>
      </w:r>
      <w:r w:rsidRPr="0017023C">
        <w:rPr>
          <w:rFonts w:ascii="Arial" w:hAnsi="Arial" w:cs="Arial"/>
          <w:sz w:val="22"/>
          <w:szCs w:val="22"/>
          <w:u w:val="single"/>
        </w:rPr>
        <w:t>Availability:</w:t>
      </w:r>
      <w:r w:rsidRPr="0017023C">
        <w:rPr>
          <w:rFonts w:ascii="Arial" w:hAnsi="Arial" w:cs="Arial"/>
          <w:sz w:val="22"/>
          <w:szCs w:val="22"/>
        </w:rPr>
        <w:t xml:space="preserve">  ability of a component or service to perform its required function at a stated instant or over a stated period of time.</w:t>
      </w:r>
    </w:p>
    <w:p w14:paraId="314866B3" w14:textId="77777777" w:rsidR="00C855F1" w:rsidRPr="0017023C" w:rsidRDefault="00C855F1" w:rsidP="00C855F1">
      <w:pPr>
        <w:widowControl/>
        <w:numPr>
          <w:ilvl w:val="12"/>
          <w:numId w:val="0"/>
        </w:numPr>
        <w:rPr>
          <w:rFonts w:ascii="Arial" w:hAnsi="Arial" w:cs="Arial"/>
          <w:sz w:val="22"/>
          <w:szCs w:val="22"/>
          <w:u w:val="single"/>
        </w:rPr>
      </w:pPr>
    </w:p>
    <w:p w14:paraId="4198BBEA"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2.2</w:t>
      </w:r>
      <w:r w:rsidRPr="0017023C">
        <w:rPr>
          <w:rFonts w:ascii="Arial" w:hAnsi="Arial" w:cs="Arial"/>
          <w:sz w:val="22"/>
          <w:szCs w:val="22"/>
        </w:rPr>
        <w:tab/>
      </w:r>
      <w:r w:rsidRPr="0017023C">
        <w:rPr>
          <w:rFonts w:ascii="Arial" w:hAnsi="Arial" w:cs="Arial"/>
          <w:sz w:val="22"/>
          <w:szCs w:val="22"/>
          <w:u w:val="single"/>
        </w:rPr>
        <w:t>Configuration Baseline:</w:t>
      </w:r>
      <w:r w:rsidRPr="0017023C">
        <w:rPr>
          <w:rFonts w:ascii="Arial" w:hAnsi="Arial" w:cs="Arial"/>
          <w:sz w:val="22"/>
          <w:szCs w:val="22"/>
        </w:rPr>
        <w:t xml:space="preserve">  snapshot of the state of a service or individual configuration items at a point in time.</w:t>
      </w:r>
    </w:p>
    <w:p w14:paraId="1B6DE683" w14:textId="77777777" w:rsidR="00C855F1" w:rsidRPr="0017023C" w:rsidRDefault="00C855F1" w:rsidP="00C855F1">
      <w:pPr>
        <w:widowControl/>
        <w:numPr>
          <w:ilvl w:val="12"/>
          <w:numId w:val="0"/>
        </w:numPr>
        <w:rPr>
          <w:rFonts w:ascii="Arial" w:hAnsi="Arial" w:cs="Arial"/>
          <w:sz w:val="22"/>
          <w:szCs w:val="22"/>
        </w:rPr>
      </w:pPr>
    </w:p>
    <w:p w14:paraId="6230F5A5" w14:textId="77777777" w:rsidR="00C855F1" w:rsidRPr="0017023C" w:rsidRDefault="00C855F1" w:rsidP="00C855F1">
      <w:pPr>
        <w:widowControl/>
        <w:ind w:left="1440" w:hanging="720"/>
        <w:rPr>
          <w:rFonts w:ascii="Arial" w:hAnsi="Arial" w:cs="Arial"/>
          <w:sz w:val="22"/>
          <w:szCs w:val="22"/>
        </w:rPr>
      </w:pPr>
      <w:r w:rsidRPr="0017023C">
        <w:rPr>
          <w:rFonts w:ascii="Arial" w:hAnsi="Arial" w:cs="Arial"/>
          <w:sz w:val="22"/>
          <w:szCs w:val="22"/>
        </w:rPr>
        <w:t>2.3</w:t>
      </w:r>
      <w:r w:rsidRPr="0017023C">
        <w:rPr>
          <w:rFonts w:ascii="Arial" w:hAnsi="Arial" w:cs="Arial"/>
          <w:sz w:val="22"/>
          <w:szCs w:val="22"/>
        </w:rPr>
        <w:tab/>
      </w:r>
      <w:r w:rsidRPr="0017023C">
        <w:rPr>
          <w:rFonts w:ascii="Arial" w:hAnsi="Arial" w:cs="Arial"/>
          <w:sz w:val="22"/>
          <w:szCs w:val="22"/>
          <w:u w:val="single"/>
        </w:rPr>
        <w:t>Change Record</w:t>
      </w:r>
      <w:r w:rsidRPr="0017023C">
        <w:rPr>
          <w:rFonts w:ascii="Arial" w:hAnsi="Arial" w:cs="Arial"/>
          <w:sz w:val="22"/>
          <w:szCs w:val="22"/>
        </w:rPr>
        <w:t xml:space="preserve"> – record containing details of which configuration items (see 2.4) are affected and how they are affected by an authorized change.</w:t>
      </w:r>
    </w:p>
    <w:p w14:paraId="0B4CB4C7" w14:textId="77777777" w:rsidR="00C855F1" w:rsidRPr="0017023C" w:rsidRDefault="00C855F1" w:rsidP="00C855F1">
      <w:pPr>
        <w:widowControl/>
        <w:numPr>
          <w:ilvl w:val="12"/>
          <w:numId w:val="0"/>
        </w:numPr>
        <w:rPr>
          <w:rFonts w:ascii="Arial" w:hAnsi="Arial" w:cs="Arial"/>
          <w:sz w:val="22"/>
          <w:szCs w:val="22"/>
        </w:rPr>
      </w:pPr>
    </w:p>
    <w:p w14:paraId="18BFF71C"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2.4</w:t>
      </w:r>
      <w:r w:rsidRPr="0017023C">
        <w:rPr>
          <w:rFonts w:ascii="Arial" w:hAnsi="Arial" w:cs="Arial"/>
          <w:sz w:val="22"/>
          <w:szCs w:val="22"/>
        </w:rPr>
        <w:tab/>
      </w:r>
      <w:r w:rsidRPr="0017023C">
        <w:rPr>
          <w:rFonts w:ascii="Arial" w:hAnsi="Arial" w:cs="Arial"/>
          <w:sz w:val="22"/>
          <w:szCs w:val="22"/>
          <w:u w:val="single"/>
        </w:rPr>
        <w:t>Configuration Item</w:t>
      </w:r>
      <w:r w:rsidRPr="0017023C">
        <w:rPr>
          <w:rFonts w:ascii="Arial" w:hAnsi="Arial" w:cs="Arial"/>
          <w:sz w:val="22"/>
          <w:szCs w:val="22"/>
        </w:rPr>
        <w:t xml:space="preserve"> – component of an infrastructure or an item which is, or will be, under the control of configuration management.</w:t>
      </w:r>
    </w:p>
    <w:p w14:paraId="1777A539"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p>
    <w:p w14:paraId="640A2A16" w14:textId="77777777" w:rsidR="00C855F1" w:rsidRPr="0017023C" w:rsidRDefault="00C855F1" w:rsidP="00C855F1">
      <w:pPr>
        <w:widowControl/>
        <w:ind w:left="1440" w:hanging="720"/>
        <w:rPr>
          <w:rFonts w:ascii="Arial" w:hAnsi="Arial" w:cs="Arial"/>
          <w:sz w:val="22"/>
          <w:szCs w:val="22"/>
        </w:rPr>
      </w:pPr>
      <w:r w:rsidRPr="0017023C">
        <w:rPr>
          <w:rFonts w:ascii="Arial" w:hAnsi="Arial" w:cs="Arial"/>
          <w:sz w:val="22"/>
          <w:szCs w:val="22"/>
        </w:rPr>
        <w:t>2.5</w:t>
      </w:r>
      <w:r w:rsidRPr="0017023C">
        <w:rPr>
          <w:rFonts w:ascii="Arial" w:hAnsi="Arial" w:cs="Arial"/>
          <w:sz w:val="22"/>
          <w:szCs w:val="22"/>
        </w:rPr>
        <w:tab/>
      </w:r>
      <w:r w:rsidRPr="0017023C">
        <w:rPr>
          <w:rFonts w:ascii="Arial" w:hAnsi="Arial" w:cs="Arial"/>
          <w:sz w:val="22"/>
          <w:szCs w:val="22"/>
          <w:u w:val="single"/>
        </w:rPr>
        <w:t>Configuration Management Data Base (CMDB)</w:t>
      </w:r>
      <w:r w:rsidRPr="0017023C">
        <w:rPr>
          <w:rFonts w:ascii="Arial" w:hAnsi="Arial" w:cs="Arial"/>
          <w:sz w:val="22"/>
          <w:szCs w:val="22"/>
        </w:rPr>
        <w:t xml:space="preserve"> – data used to record attributes of configuration items, and the relationships between configuration items, throughout their life cyc</w:t>
      </w:r>
      <w:bookmarkStart w:id="0" w:name="_GoBack"/>
      <w:bookmarkEnd w:id="0"/>
      <w:r w:rsidRPr="0017023C">
        <w:rPr>
          <w:rFonts w:ascii="Arial" w:hAnsi="Arial" w:cs="Arial"/>
          <w:sz w:val="22"/>
          <w:szCs w:val="22"/>
        </w:rPr>
        <w:t xml:space="preserve">le. </w:t>
      </w:r>
    </w:p>
    <w:p w14:paraId="74FD788A" w14:textId="77777777" w:rsidR="00C855F1" w:rsidRPr="0017023C" w:rsidRDefault="00C855F1" w:rsidP="00C855F1">
      <w:pPr>
        <w:widowControl/>
        <w:numPr>
          <w:ilvl w:val="12"/>
          <w:numId w:val="0"/>
        </w:numPr>
        <w:rPr>
          <w:rFonts w:ascii="Arial" w:hAnsi="Arial" w:cs="Arial"/>
          <w:sz w:val="22"/>
          <w:szCs w:val="22"/>
        </w:rPr>
      </w:pPr>
    </w:p>
    <w:p w14:paraId="3B062B36" w14:textId="77777777" w:rsidR="00C855F1" w:rsidRPr="0017023C" w:rsidRDefault="00C855F1" w:rsidP="00C855F1">
      <w:pPr>
        <w:widowControl/>
        <w:ind w:left="1440" w:hanging="720"/>
        <w:rPr>
          <w:rFonts w:ascii="Arial" w:hAnsi="Arial" w:cs="Arial"/>
          <w:sz w:val="22"/>
          <w:szCs w:val="22"/>
        </w:rPr>
      </w:pPr>
      <w:r w:rsidRPr="0017023C">
        <w:rPr>
          <w:rFonts w:ascii="Arial" w:hAnsi="Arial" w:cs="Arial"/>
          <w:sz w:val="22"/>
          <w:szCs w:val="22"/>
        </w:rPr>
        <w:t>2.6</w:t>
      </w:r>
      <w:r w:rsidRPr="0017023C">
        <w:rPr>
          <w:rFonts w:ascii="Arial" w:hAnsi="Arial" w:cs="Arial"/>
          <w:sz w:val="22"/>
          <w:szCs w:val="22"/>
        </w:rPr>
        <w:tab/>
      </w:r>
      <w:r w:rsidRPr="0017023C">
        <w:rPr>
          <w:rFonts w:ascii="Arial" w:hAnsi="Arial" w:cs="Arial"/>
          <w:sz w:val="22"/>
          <w:szCs w:val="22"/>
          <w:u w:val="single"/>
        </w:rPr>
        <w:t>Incident</w:t>
      </w:r>
      <w:r w:rsidRPr="0017023C">
        <w:rPr>
          <w:rFonts w:ascii="Arial" w:hAnsi="Arial" w:cs="Arial"/>
          <w:sz w:val="22"/>
          <w:szCs w:val="22"/>
        </w:rPr>
        <w:t xml:space="preserve"> – any event which is not part of the standard operation of a service and which causes or may cause an interruption to, or a reduction in, the quality of that service.  </w:t>
      </w:r>
    </w:p>
    <w:p w14:paraId="76B491CD" w14:textId="77777777" w:rsidR="00C855F1" w:rsidRPr="0017023C" w:rsidRDefault="00C855F1" w:rsidP="00C855F1">
      <w:pPr>
        <w:widowControl/>
        <w:numPr>
          <w:ilvl w:val="12"/>
          <w:numId w:val="0"/>
        </w:numPr>
        <w:rPr>
          <w:rFonts w:ascii="Arial" w:hAnsi="Arial" w:cs="Arial"/>
          <w:sz w:val="22"/>
          <w:szCs w:val="22"/>
        </w:rPr>
      </w:pPr>
    </w:p>
    <w:p w14:paraId="084A67DA"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2.7</w:t>
      </w:r>
      <w:r w:rsidRPr="0017023C">
        <w:rPr>
          <w:rFonts w:ascii="Arial" w:hAnsi="Arial" w:cs="Arial"/>
          <w:sz w:val="22"/>
          <w:szCs w:val="22"/>
        </w:rPr>
        <w:tab/>
      </w:r>
      <w:r w:rsidRPr="0017023C">
        <w:rPr>
          <w:rFonts w:ascii="Arial" w:hAnsi="Arial" w:cs="Arial"/>
          <w:sz w:val="22"/>
          <w:szCs w:val="22"/>
          <w:u w:val="single"/>
        </w:rPr>
        <w:t>Problem</w:t>
      </w:r>
      <w:r w:rsidRPr="0017023C">
        <w:rPr>
          <w:rFonts w:ascii="Arial" w:hAnsi="Arial" w:cs="Arial"/>
          <w:sz w:val="22"/>
          <w:szCs w:val="22"/>
        </w:rPr>
        <w:t xml:space="preserve"> – unknown underlying cause of one or more incidents.</w:t>
      </w:r>
    </w:p>
    <w:p w14:paraId="297ECBC5" w14:textId="77777777" w:rsidR="00C855F1" w:rsidRPr="0017023C" w:rsidRDefault="00C855F1" w:rsidP="00C855F1">
      <w:pPr>
        <w:widowControl/>
        <w:numPr>
          <w:ilvl w:val="12"/>
          <w:numId w:val="0"/>
        </w:numPr>
        <w:rPr>
          <w:rFonts w:ascii="Arial" w:hAnsi="Arial" w:cs="Arial"/>
          <w:sz w:val="22"/>
          <w:szCs w:val="22"/>
        </w:rPr>
      </w:pPr>
    </w:p>
    <w:p w14:paraId="005C198A" w14:textId="77777777" w:rsidR="00C855F1" w:rsidRPr="0017023C" w:rsidRDefault="00C855F1" w:rsidP="00C855F1">
      <w:pPr>
        <w:widowControl/>
        <w:ind w:left="1440" w:hanging="720"/>
        <w:rPr>
          <w:rFonts w:ascii="Arial" w:hAnsi="Arial" w:cs="Arial"/>
          <w:sz w:val="22"/>
          <w:szCs w:val="22"/>
        </w:rPr>
      </w:pPr>
      <w:r w:rsidRPr="0017023C">
        <w:rPr>
          <w:rFonts w:ascii="Arial" w:hAnsi="Arial" w:cs="Arial"/>
          <w:sz w:val="22"/>
          <w:szCs w:val="22"/>
        </w:rPr>
        <w:t>2.8</w:t>
      </w:r>
      <w:r w:rsidRPr="0017023C">
        <w:rPr>
          <w:rFonts w:ascii="Arial" w:hAnsi="Arial" w:cs="Arial"/>
          <w:sz w:val="22"/>
          <w:szCs w:val="22"/>
        </w:rPr>
        <w:tab/>
      </w:r>
      <w:r w:rsidRPr="0017023C">
        <w:rPr>
          <w:rFonts w:ascii="Arial" w:hAnsi="Arial" w:cs="Arial"/>
          <w:sz w:val="22"/>
          <w:szCs w:val="22"/>
          <w:u w:val="single"/>
        </w:rPr>
        <w:t>Release</w:t>
      </w:r>
      <w:r w:rsidRPr="0017023C">
        <w:rPr>
          <w:rFonts w:ascii="Arial" w:hAnsi="Arial" w:cs="Arial"/>
          <w:sz w:val="22"/>
          <w:szCs w:val="22"/>
        </w:rPr>
        <w:t xml:space="preserve"> – collection of new and/or changed configuration items which are tested and introduced into the live environment together. </w:t>
      </w:r>
    </w:p>
    <w:p w14:paraId="684C75DB" w14:textId="77777777" w:rsidR="00C855F1" w:rsidRPr="0017023C" w:rsidRDefault="00C855F1" w:rsidP="00C855F1">
      <w:pPr>
        <w:widowControl/>
        <w:numPr>
          <w:ilvl w:val="12"/>
          <w:numId w:val="0"/>
        </w:numPr>
        <w:rPr>
          <w:rFonts w:ascii="Arial" w:hAnsi="Arial" w:cs="Arial"/>
          <w:sz w:val="22"/>
          <w:szCs w:val="22"/>
        </w:rPr>
      </w:pPr>
    </w:p>
    <w:p w14:paraId="585251A3" w14:textId="77777777" w:rsidR="00C855F1" w:rsidRPr="0017023C" w:rsidRDefault="00C855F1" w:rsidP="00C855F1">
      <w:pPr>
        <w:widowControl/>
        <w:ind w:left="1440" w:hanging="720"/>
        <w:rPr>
          <w:rFonts w:ascii="Arial" w:hAnsi="Arial" w:cs="Arial"/>
          <w:sz w:val="22"/>
          <w:szCs w:val="22"/>
        </w:rPr>
      </w:pPr>
      <w:r w:rsidRPr="0017023C">
        <w:rPr>
          <w:rFonts w:ascii="Arial" w:hAnsi="Arial" w:cs="Arial"/>
          <w:sz w:val="22"/>
          <w:szCs w:val="22"/>
        </w:rPr>
        <w:t>2.9</w:t>
      </w:r>
      <w:r w:rsidRPr="0017023C">
        <w:rPr>
          <w:rFonts w:ascii="Arial" w:hAnsi="Arial" w:cs="Arial"/>
          <w:sz w:val="22"/>
          <w:szCs w:val="22"/>
        </w:rPr>
        <w:tab/>
      </w:r>
      <w:r w:rsidRPr="0017023C">
        <w:rPr>
          <w:rFonts w:ascii="Arial" w:hAnsi="Arial" w:cs="Arial"/>
          <w:sz w:val="22"/>
          <w:szCs w:val="22"/>
          <w:u w:val="single"/>
        </w:rPr>
        <w:t>Request for Change</w:t>
      </w:r>
      <w:r w:rsidRPr="0017023C">
        <w:rPr>
          <w:rFonts w:ascii="Arial" w:hAnsi="Arial" w:cs="Arial"/>
          <w:sz w:val="22"/>
          <w:szCs w:val="22"/>
        </w:rPr>
        <w:t xml:space="preserve"> - form or screen used to record details of a request for a change to any configuration item within a service or infrastructure. </w:t>
      </w:r>
    </w:p>
    <w:p w14:paraId="6912C4D6" w14:textId="77777777" w:rsidR="00C855F1" w:rsidRPr="0017023C" w:rsidRDefault="00C855F1" w:rsidP="00C855F1">
      <w:pPr>
        <w:widowControl/>
        <w:numPr>
          <w:ilvl w:val="12"/>
          <w:numId w:val="0"/>
        </w:numPr>
        <w:rPr>
          <w:rFonts w:ascii="Arial" w:hAnsi="Arial" w:cs="Arial"/>
          <w:sz w:val="22"/>
          <w:szCs w:val="22"/>
        </w:rPr>
      </w:pPr>
    </w:p>
    <w:p w14:paraId="101631CB"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2.10</w:t>
      </w:r>
      <w:r w:rsidRPr="0017023C">
        <w:rPr>
          <w:rFonts w:ascii="Arial" w:hAnsi="Arial" w:cs="Arial"/>
          <w:sz w:val="22"/>
          <w:szCs w:val="22"/>
        </w:rPr>
        <w:tab/>
      </w:r>
      <w:r w:rsidRPr="0017023C">
        <w:rPr>
          <w:rFonts w:ascii="Arial" w:hAnsi="Arial" w:cs="Arial"/>
          <w:sz w:val="22"/>
          <w:szCs w:val="22"/>
          <w:u w:val="single"/>
        </w:rPr>
        <w:t>Service Desk</w:t>
      </w:r>
      <w:r w:rsidRPr="0017023C">
        <w:rPr>
          <w:rFonts w:ascii="Arial" w:hAnsi="Arial" w:cs="Arial"/>
          <w:sz w:val="22"/>
          <w:szCs w:val="22"/>
        </w:rPr>
        <w:t xml:space="preserve"> - customer facing support group who do a high proportion of the total support work.</w:t>
      </w:r>
    </w:p>
    <w:p w14:paraId="3E80E960"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p>
    <w:p w14:paraId="7285DD4A" w14:textId="77777777" w:rsidR="00C855F1" w:rsidRPr="0017023C" w:rsidRDefault="00C855F1" w:rsidP="00C855F1">
      <w:pPr>
        <w:widowControl/>
        <w:ind w:left="1440" w:hanging="720"/>
        <w:rPr>
          <w:rFonts w:ascii="Arial" w:hAnsi="Arial" w:cs="Arial"/>
          <w:sz w:val="22"/>
          <w:szCs w:val="22"/>
        </w:rPr>
      </w:pPr>
      <w:r w:rsidRPr="0017023C">
        <w:rPr>
          <w:rFonts w:ascii="Arial" w:hAnsi="Arial" w:cs="Arial"/>
          <w:sz w:val="22"/>
          <w:szCs w:val="22"/>
        </w:rPr>
        <w:t>2.11</w:t>
      </w:r>
      <w:r w:rsidRPr="0017023C">
        <w:rPr>
          <w:rFonts w:ascii="Arial" w:hAnsi="Arial" w:cs="Arial"/>
          <w:sz w:val="22"/>
          <w:szCs w:val="22"/>
        </w:rPr>
        <w:tab/>
      </w:r>
      <w:r w:rsidRPr="0017023C">
        <w:rPr>
          <w:rFonts w:ascii="Arial" w:hAnsi="Arial" w:cs="Arial"/>
          <w:sz w:val="22"/>
          <w:szCs w:val="22"/>
          <w:u w:val="single"/>
        </w:rPr>
        <w:t>Service Level Agreement</w:t>
      </w:r>
      <w:r w:rsidRPr="0017023C">
        <w:rPr>
          <w:rFonts w:ascii="Arial" w:hAnsi="Arial" w:cs="Arial"/>
          <w:sz w:val="22"/>
          <w:szCs w:val="22"/>
        </w:rPr>
        <w:t>- written agreement between a service provider and a customer that documents services and agreed service levels.</w:t>
      </w:r>
    </w:p>
    <w:p w14:paraId="148762C9" w14:textId="77777777" w:rsidR="00C855F1" w:rsidRPr="0017023C" w:rsidRDefault="00C855F1" w:rsidP="00C855F1">
      <w:pPr>
        <w:widowControl/>
        <w:ind w:left="1440" w:hanging="720"/>
        <w:rPr>
          <w:rFonts w:ascii="Arial" w:hAnsi="Arial" w:cs="Arial"/>
          <w:sz w:val="22"/>
          <w:szCs w:val="22"/>
        </w:rPr>
      </w:pPr>
    </w:p>
    <w:p w14:paraId="28E57916" w14:textId="77777777" w:rsidR="00C855F1" w:rsidRPr="0017023C" w:rsidRDefault="00C855F1" w:rsidP="00C855F1">
      <w:pPr>
        <w:widowControl/>
        <w:ind w:left="1440" w:hanging="720"/>
        <w:rPr>
          <w:rFonts w:ascii="Arial" w:hAnsi="Arial" w:cs="Arial"/>
          <w:sz w:val="22"/>
          <w:szCs w:val="22"/>
        </w:rPr>
      </w:pPr>
      <w:r w:rsidRPr="0017023C">
        <w:rPr>
          <w:rFonts w:ascii="Arial" w:hAnsi="Arial" w:cs="Arial"/>
          <w:sz w:val="22"/>
          <w:szCs w:val="22"/>
        </w:rPr>
        <w:t>2.12</w:t>
      </w:r>
      <w:r w:rsidRPr="0017023C">
        <w:rPr>
          <w:rFonts w:ascii="Arial" w:hAnsi="Arial" w:cs="Arial"/>
          <w:sz w:val="22"/>
          <w:szCs w:val="22"/>
        </w:rPr>
        <w:tab/>
      </w:r>
      <w:r w:rsidRPr="0017023C">
        <w:rPr>
          <w:rFonts w:ascii="Arial" w:hAnsi="Arial" w:cs="Arial"/>
          <w:sz w:val="22"/>
          <w:szCs w:val="22"/>
          <w:u w:val="single"/>
        </w:rPr>
        <w:t>Service Management</w:t>
      </w:r>
      <w:r w:rsidRPr="0017023C">
        <w:rPr>
          <w:rFonts w:ascii="Arial" w:hAnsi="Arial" w:cs="Arial"/>
          <w:sz w:val="22"/>
          <w:szCs w:val="22"/>
        </w:rPr>
        <w:t>- management of services to meet the business requirements.</w:t>
      </w:r>
    </w:p>
    <w:p w14:paraId="06630016" w14:textId="77777777" w:rsidR="00C855F1" w:rsidRPr="0017023C" w:rsidRDefault="00C855F1" w:rsidP="00C855F1">
      <w:pPr>
        <w:widowControl/>
        <w:ind w:left="1440" w:hanging="720"/>
        <w:rPr>
          <w:rFonts w:ascii="Arial" w:hAnsi="Arial" w:cs="Arial"/>
          <w:sz w:val="22"/>
          <w:szCs w:val="22"/>
        </w:rPr>
      </w:pPr>
    </w:p>
    <w:p w14:paraId="1F06FD39" w14:textId="2CDB3014" w:rsidR="00C855F1" w:rsidRPr="0017023C" w:rsidRDefault="00C855F1" w:rsidP="00C855F1">
      <w:pPr>
        <w:widowControl/>
        <w:ind w:left="1440" w:hanging="720"/>
        <w:rPr>
          <w:rFonts w:ascii="Arial" w:hAnsi="Arial" w:cs="Arial"/>
          <w:sz w:val="22"/>
          <w:szCs w:val="22"/>
        </w:rPr>
      </w:pPr>
      <w:r w:rsidRPr="0017023C">
        <w:rPr>
          <w:rFonts w:ascii="Arial" w:hAnsi="Arial" w:cs="Arial"/>
          <w:sz w:val="22"/>
          <w:szCs w:val="22"/>
        </w:rPr>
        <w:t>2.13</w:t>
      </w:r>
      <w:r w:rsidRPr="0017023C">
        <w:rPr>
          <w:rFonts w:ascii="Arial" w:hAnsi="Arial" w:cs="Arial"/>
          <w:sz w:val="22"/>
          <w:szCs w:val="22"/>
        </w:rPr>
        <w:tab/>
      </w:r>
      <w:r w:rsidRPr="0017023C">
        <w:rPr>
          <w:rFonts w:ascii="Arial" w:hAnsi="Arial" w:cs="Arial"/>
          <w:sz w:val="22"/>
          <w:szCs w:val="22"/>
          <w:u w:val="single"/>
        </w:rPr>
        <w:t>Service Provider</w:t>
      </w:r>
      <w:r w:rsidRPr="0017023C">
        <w:rPr>
          <w:rFonts w:ascii="Arial" w:hAnsi="Arial" w:cs="Arial"/>
          <w:sz w:val="22"/>
          <w:szCs w:val="22"/>
        </w:rPr>
        <w:t>- the organization aiming to achieve ISO/IEC 20000</w:t>
      </w:r>
      <w:r w:rsidR="004642FD" w:rsidRPr="0017023C">
        <w:rPr>
          <w:rFonts w:ascii="Arial" w:hAnsi="Arial" w:cs="Arial"/>
          <w:sz w:val="22"/>
          <w:szCs w:val="22"/>
        </w:rPr>
        <w:t>-1</w:t>
      </w:r>
      <w:r w:rsidR="008E4122" w:rsidRPr="0017023C">
        <w:rPr>
          <w:rFonts w:ascii="Arial" w:hAnsi="Arial" w:cs="Arial"/>
          <w:sz w:val="22"/>
          <w:szCs w:val="22"/>
        </w:rPr>
        <w:t>:2018</w:t>
      </w:r>
      <w:r w:rsidRPr="0017023C">
        <w:rPr>
          <w:rFonts w:ascii="Arial" w:hAnsi="Arial" w:cs="Arial"/>
          <w:sz w:val="22"/>
          <w:szCs w:val="22"/>
        </w:rPr>
        <w:t xml:space="preserve"> certification.</w:t>
      </w:r>
    </w:p>
    <w:p w14:paraId="6A2D3425" w14:textId="77777777" w:rsidR="004642FD" w:rsidRPr="0017023C" w:rsidRDefault="004642FD" w:rsidP="00C855F1">
      <w:pPr>
        <w:widowControl/>
        <w:ind w:left="1440" w:hanging="720"/>
        <w:rPr>
          <w:rFonts w:ascii="Arial" w:hAnsi="Arial" w:cs="Arial"/>
          <w:sz w:val="22"/>
          <w:szCs w:val="22"/>
        </w:rPr>
      </w:pPr>
    </w:p>
    <w:p w14:paraId="6336515F" w14:textId="77777777" w:rsidR="004642FD" w:rsidRPr="0017023C" w:rsidRDefault="004642FD" w:rsidP="004642FD">
      <w:pPr>
        <w:widowControl/>
        <w:ind w:left="1440" w:hanging="720"/>
        <w:rPr>
          <w:rFonts w:ascii="Arial" w:hAnsi="Arial" w:cs="Arial"/>
          <w:sz w:val="22"/>
          <w:szCs w:val="22"/>
        </w:rPr>
      </w:pPr>
      <w:r w:rsidRPr="0017023C">
        <w:rPr>
          <w:rFonts w:ascii="Arial" w:hAnsi="Arial" w:cs="Arial"/>
          <w:sz w:val="22"/>
          <w:szCs w:val="22"/>
        </w:rPr>
        <w:t>2.14</w:t>
      </w:r>
      <w:r w:rsidRPr="0017023C">
        <w:rPr>
          <w:rFonts w:ascii="Arial" w:hAnsi="Arial" w:cs="Arial"/>
          <w:sz w:val="22"/>
          <w:szCs w:val="22"/>
        </w:rPr>
        <w:tab/>
      </w:r>
      <w:r w:rsidRPr="0017023C">
        <w:rPr>
          <w:rFonts w:ascii="Arial" w:hAnsi="Arial" w:cs="Arial"/>
          <w:sz w:val="22"/>
          <w:szCs w:val="22"/>
          <w:u w:val="single"/>
        </w:rPr>
        <w:t>Major (HOLD) Nonconformity</w:t>
      </w:r>
      <w:r w:rsidRPr="0017023C">
        <w:rPr>
          <w:rFonts w:ascii="Arial" w:hAnsi="Arial" w:cs="Arial"/>
          <w:sz w:val="22"/>
          <w:szCs w:val="22"/>
        </w:rPr>
        <w:t xml:space="preserve"> - The absence of, or failure to implement and maintain one or more required management system elements, or a situation which would, on the basis of objective evidence, raise significant doubt as to the capability of the ITSMS to achieve the standard policy and objectives of the organization. </w:t>
      </w:r>
    </w:p>
    <w:p w14:paraId="35DC92DD" w14:textId="77777777" w:rsidR="004642FD" w:rsidRPr="0017023C" w:rsidRDefault="004642FD" w:rsidP="004642FD">
      <w:pPr>
        <w:widowControl/>
        <w:ind w:left="1440" w:hanging="720"/>
        <w:rPr>
          <w:rFonts w:ascii="Arial" w:hAnsi="Arial" w:cs="Arial"/>
          <w:sz w:val="22"/>
          <w:szCs w:val="22"/>
        </w:rPr>
      </w:pPr>
      <w:r w:rsidRPr="0017023C">
        <w:rPr>
          <w:rFonts w:ascii="Arial" w:hAnsi="Arial" w:cs="Arial"/>
          <w:sz w:val="22"/>
          <w:szCs w:val="22"/>
        </w:rPr>
        <w:tab/>
      </w:r>
    </w:p>
    <w:p w14:paraId="69FAEA98" w14:textId="77777777" w:rsidR="004642FD" w:rsidRPr="0017023C" w:rsidRDefault="004642FD" w:rsidP="004642FD">
      <w:pPr>
        <w:widowControl/>
        <w:ind w:left="1440" w:hanging="720"/>
        <w:rPr>
          <w:rFonts w:ascii="Arial" w:hAnsi="Arial" w:cs="Arial"/>
          <w:sz w:val="22"/>
          <w:szCs w:val="22"/>
        </w:rPr>
      </w:pPr>
      <w:r w:rsidRPr="0017023C">
        <w:rPr>
          <w:rFonts w:ascii="Arial" w:hAnsi="Arial" w:cs="Arial"/>
          <w:sz w:val="22"/>
          <w:szCs w:val="22"/>
        </w:rPr>
        <w:t>2.15</w:t>
      </w:r>
      <w:r w:rsidRPr="0017023C">
        <w:rPr>
          <w:rFonts w:ascii="Arial" w:hAnsi="Arial" w:cs="Arial"/>
          <w:sz w:val="22"/>
          <w:szCs w:val="22"/>
        </w:rPr>
        <w:tab/>
      </w:r>
      <w:r w:rsidRPr="0017023C">
        <w:rPr>
          <w:rFonts w:ascii="Arial" w:hAnsi="Arial" w:cs="Arial"/>
          <w:sz w:val="22"/>
          <w:szCs w:val="22"/>
          <w:u w:val="single"/>
        </w:rPr>
        <w:t>Minor Nonconformity</w:t>
      </w:r>
      <w:r w:rsidRPr="0017023C">
        <w:rPr>
          <w:rFonts w:ascii="Arial" w:hAnsi="Arial" w:cs="Arial"/>
          <w:sz w:val="22"/>
          <w:szCs w:val="22"/>
        </w:rPr>
        <w:t xml:space="preserve"> - A single system failure or lapse in conformance with a procedure, process or element, relating to the applicable standard</w:t>
      </w:r>
    </w:p>
    <w:p w14:paraId="5A06BFE7" w14:textId="77777777" w:rsidR="00C855F1" w:rsidRPr="0017023C" w:rsidRDefault="00C855F1" w:rsidP="00C855F1">
      <w:pPr>
        <w:widowControl/>
        <w:numPr>
          <w:ilvl w:val="12"/>
          <w:numId w:val="0"/>
        </w:numPr>
        <w:rPr>
          <w:rFonts w:ascii="Arial" w:hAnsi="Arial" w:cs="Arial"/>
          <w:sz w:val="22"/>
          <w:szCs w:val="22"/>
        </w:rPr>
      </w:pPr>
    </w:p>
    <w:p w14:paraId="4FFCF654" w14:textId="77777777" w:rsidR="00C855F1" w:rsidRPr="0017023C" w:rsidRDefault="00C855F1" w:rsidP="00C855F1">
      <w:pPr>
        <w:widowControl/>
        <w:numPr>
          <w:ilvl w:val="12"/>
          <w:numId w:val="0"/>
        </w:numPr>
        <w:tabs>
          <w:tab w:val="left" w:pos="720"/>
        </w:tabs>
        <w:ind w:left="720" w:hanging="720"/>
        <w:rPr>
          <w:rFonts w:ascii="Arial" w:hAnsi="Arial" w:cs="Arial"/>
          <w:sz w:val="22"/>
          <w:szCs w:val="22"/>
        </w:rPr>
      </w:pPr>
      <w:r w:rsidRPr="0017023C">
        <w:rPr>
          <w:rFonts w:ascii="Arial" w:hAnsi="Arial" w:cs="Arial"/>
          <w:sz w:val="22"/>
          <w:szCs w:val="22"/>
        </w:rPr>
        <w:t>3.0</w:t>
      </w:r>
      <w:r w:rsidRPr="0017023C">
        <w:rPr>
          <w:rFonts w:ascii="Arial" w:hAnsi="Arial" w:cs="Arial"/>
          <w:sz w:val="22"/>
          <w:szCs w:val="22"/>
        </w:rPr>
        <w:tab/>
      </w:r>
      <w:r w:rsidRPr="0017023C">
        <w:rPr>
          <w:rFonts w:ascii="Arial" w:hAnsi="Arial" w:cs="Arial"/>
          <w:b/>
          <w:bCs/>
          <w:sz w:val="22"/>
          <w:szCs w:val="22"/>
          <w:u w:val="single"/>
        </w:rPr>
        <w:t>General</w:t>
      </w:r>
      <w:r w:rsidRPr="0017023C">
        <w:rPr>
          <w:rFonts w:ascii="Arial" w:hAnsi="Arial" w:cs="Arial"/>
          <w:sz w:val="22"/>
          <w:szCs w:val="22"/>
        </w:rPr>
        <w:t xml:space="preserve"> </w:t>
      </w:r>
    </w:p>
    <w:p w14:paraId="3682E68F" w14:textId="77777777" w:rsidR="00C855F1" w:rsidRPr="0017023C" w:rsidRDefault="00C855F1" w:rsidP="00C855F1">
      <w:pPr>
        <w:widowControl/>
        <w:numPr>
          <w:ilvl w:val="12"/>
          <w:numId w:val="0"/>
        </w:numPr>
        <w:rPr>
          <w:rFonts w:ascii="Arial" w:hAnsi="Arial" w:cs="Arial"/>
          <w:sz w:val="22"/>
          <w:szCs w:val="22"/>
        </w:rPr>
      </w:pPr>
    </w:p>
    <w:p w14:paraId="56D3C0F5" w14:textId="386CB504"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3.1</w:t>
      </w:r>
      <w:r w:rsidRPr="0017023C">
        <w:rPr>
          <w:rFonts w:ascii="Arial" w:hAnsi="Arial" w:cs="Arial"/>
          <w:sz w:val="22"/>
          <w:szCs w:val="22"/>
        </w:rPr>
        <w:tab/>
        <w:t>Service Management requirements and supplementation are typically derived from ISO</w:t>
      </w:r>
      <w:r w:rsidR="004316C8" w:rsidRPr="0017023C">
        <w:rPr>
          <w:rFonts w:ascii="Arial" w:hAnsi="Arial" w:cs="Arial"/>
          <w:sz w:val="22"/>
          <w:szCs w:val="22"/>
        </w:rPr>
        <w:t>/IEC</w:t>
      </w:r>
      <w:r w:rsidRPr="0017023C">
        <w:rPr>
          <w:rFonts w:ascii="Arial" w:hAnsi="Arial" w:cs="Arial"/>
          <w:sz w:val="22"/>
          <w:szCs w:val="22"/>
        </w:rPr>
        <w:t xml:space="preserve"> 20000-1:</w:t>
      </w:r>
      <w:r w:rsidR="008544F2" w:rsidRPr="0017023C">
        <w:rPr>
          <w:rFonts w:ascii="Arial" w:hAnsi="Arial" w:cs="Arial"/>
          <w:sz w:val="22"/>
          <w:szCs w:val="22"/>
        </w:rPr>
        <w:t>2018</w:t>
      </w:r>
      <w:r w:rsidRPr="0017023C">
        <w:rPr>
          <w:rFonts w:ascii="Arial" w:hAnsi="Arial" w:cs="Arial"/>
          <w:sz w:val="22"/>
          <w:szCs w:val="22"/>
        </w:rPr>
        <w:t>, ISO</w:t>
      </w:r>
      <w:r w:rsidR="004316C8" w:rsidRPr="0017023C">
        <w:rPr>
          <w:rFonts w:ascii="Arial" w:hAnsi="Arial" w:cs="Arial"/>
          <w:sz w:val="22"/>
          <w:szCs w:val="22"/>
        </w:rPr>
        <w:t>/IEC</w:t>
      </w:r>
      <w:r w:rsidR="00117769" w:rsidRPr="0017023C">
        <w:rPr>
          <w:rFonts w:ascii="Arial" w:hAnsi="Arial" w:cs="Arial"/>
          <w:sz w:val="22"/>
          <w:szCs w:val="22"/>
        </w:rPr>
        <w:t xml:space="preserve"> </w:t>
      </w:r>
      <w:r w:rsidRPr="0017023C">
        <w:rPr>
          <w:rFonts w:ascii="Arial" w:hAnsi="Arial" w:cs="Arial"/>
          <w:sz w:val="22"/>
          <w:szCs w:val="22"/>
        </w:rPr>
        <w:t>20000-2:20</w:t>
      </w:r>
      <w:r w:rsidR="00EA662D" w:rsidRPr="0017023C">
        <w:rPr>
          <w:rFonts w:ascii="Arial" w:hAnsi="Arial" w:cs="Arial"/>
          <w:sz w:val="22"/>
          <w:szCs w:val="22"/>
        </w:rPr>
        <w:t>12</w:t>
      </w:r>
      <w:r w:rsidRPr="0017023C">
        <w:rPr>
          <w:rFonts w:ascii="Arial" w:hAnsi="Arial" w:cs="Arial"/>
          <w:sz w:val="22"/>
          <w:szCs w:val="22"/>
        </w:rPr>
        <w:t>, ISO</w:t>
      </w:r>
      <w:r w:rsidR="004316C8" w:rsidRPr="0017023C">
        <w:rPr>
          <w:rFonts w:ascii="Arial" w:hAnsi="Arial" w:cs="Arial"/>
          <w:sz w:val="22"/>
          <w:szCs w:val="22"/>
        </w:rPr>
        <w:t>/IEC</w:t>
      </w:r>
      <w:r w:rsidR="00117769" w:rsidRPr="0017023C">
        <w:rPr>
          <w:rFonts w:ascii="Arial" w:hAnsi="Arial" w:cs="Arial"/>
          <w:sz w:val="22"/>
          <w:szCs w:val="22"/>
        </w:rPr>
        <w:t xml:space="preserve"> </w:t>
      </w:r>
      <w:r w:rsidRPr="0017023C">
        <w:rPr>
          <w:rFonts w:ascii="Arial" w:hAnsi="Arial" w:cs="Arial"/>
          <w:sz w:val="22"/>
          <w:szCs w:val="22"/>
        </w:rPr>
        <w:t>20000-3:2009, ISO</w:t>
      </w:r>
      <w:r w:rsidR="004316C8" w:rsidRPr="0017023C">
        <w:rPr>
          <w:rFonts w:ascii="Arial" w:hAnsi="Arial" w:cs="Arial"/>
          <w:sz w:val="22"/>
          <w:szCs w:val="22"/>
        </w:rPr>
        <w:t>/IEC</w:t>
      </w:r>
      <w:r w:rsidR="00117769" w:rsidRPr="0017023C">
        <w:rPr>
          <w:rFonts w:ascii="Arial" w:hAnsi="Arial" w:cs="Arial"/>
          <w:sz w:val="22"/>
          <w:szCs w:val="22"/>
        </w:rPr>
        <w:t xml:space="preserve"> 2</w:t>
      </w:r>
      <w:r w:rsidRPr="0017023C">
        <w:rPr>
          <w:rFonts w:ascii="Arial" w:hAnsi="Arial" w:cs="Arial"/>
          <w:sz w:val="22"/>
          <w:szCs w:val="22"/>
        </w:rPr>
        <w:t>0000-4:2010, ISO</w:t>
      </w:r>
      <w:r w:rsidR="004316C8" w:rsidRPr="0017023C">
        <w:rPr>
          <w:rFonts w:ascii="Arial" w:hAnsi="Arial" w:cs="Arial"/>
          <w:sz w:val="22"/>
          <w:szCs w:val="22"/>
        </w:rPr>
        <w:t>/IEC</w:t>
      </w:r>
      <w:r w:rsidR="00117769" w:rsidRPr="0017023C">
        <w:rPr>
          <w:rFonts w:ascii="Arial" w:hAnsi="Arial" w:cs="Arial"/>
          <w:sz w:val="22"/>
          <w:szCs w:val="22"/>
        </w:rPr>
        <w:t xml:space="preserve"> </w:t>
      </w:r>
      <w:r w:rsidRPr="0017023C">
        <w:rPr>
          <w:rFonts w:ascii="Arial" w:hAnsi="Arial" w:cs="Arial"/>
          <w:sz w:val="22"/>
          <w:szCs w:val="22"/>
        </w:rPr>
        <w:t>20000-5:2010 and Information Technology Infrastructure Library (ITIL) documentation, as well as the instructions and requirements of EA-7/03. If an organization already has an operative system, (e.g. in relation to or integrated with ISO</w:t>
      </w:r>
      <w:r w:rsidR="00117769" w:rsidRPr="0017023C">
        <w:rPr>
          <w:rFonts w:ascii="Arial" w:hAnsi="Arial" w:cs="Arial"/>
          <w:sz w:val="22"/>
          <w:szCs w:val="22"/>
        </w:rPr>
        <w:t xml:space="preserve"> </w:t>
      </w:r>
      <w:r w:rsidRPr="0017023C">
        <w:rPr>
          <w:rFonts w:ascii="Arial" w:hAnsi="Arial" w:cs="Arial"/>
          <w:sz w:val="22"/>
          <w:szCs w:val="22"/>
        </w:rPr>
        <w:t>9001, ISO 14001, or ISO</w:t>
      </w:r>
      <w:r w:rsidR="00117769" w:rsidRPr="0017023C">
        <w:rPr>
          <w:rFonts w:ascii="Arial" w:hAnsi="Arial" w:cs="Arial"/>
          <w:sz w:val="22"/>
          <w:szCs w:val="22"/>
        </w:rPr>
        <w:t xml:space="preserve">/IEC </w:t>
      </w:r>
      <w:r w:rsidRPr="0017023C">
        <w:rPr>
          <w:rFonts w:ascii="Arial" w:hAnsi="Arial" w:cs="Arial"/>
          <w:sz w:val="22"/>
          <w:szCs w:val="22"/>
        </w:rPr>
        <w:t>27001) it may be preferable to satisfy the requirements of ISO</w:t>
      </w:r>
      <w:r w:rsidR="00B13A4C" w:rsidRPr="0017023C">
        <w:rPr>
          <w:rFonts w:ascii="Arial" w:hAnsi="Arial" w:cs="Arial"/>
          <w:sz w:val="22"/>
          <w:szCs w:val="22"/>
        </w:rPr>
        <w:t>/IEC</w:t>
      </w:r>
      <w:r w:rsidRPr="0017023C">
        <w:rPr>
          <w:rFonts w:ascii="Arial" w:hAnsi="Arial" w:cs="Arial"/>
          <w:sz w:val="22"/>
          <w:szCs w:val="22"/>
        </w:rPr>
        <w:t xml:space="preserve"> 20000</w:t>
      </w:r>
      <w:r w:rsidR="00B13A4C" w:rsidRPr="0017023C">
        <w:rPr>
          <w:rFonts w:ascii="Arial" w:hAnsi="Arial" w:cs="Arial"/>
          <w:sz w:val="22"/>
          <w:szCs w:val="22"/>
        </w:rPr>
        <w:t>-1</w:t>
      </w:r>
      <w:r w:rsidRPr="0017023C">
        <w:rPr>
          <w:rFonts w:ascii="Arial" w:hAnsi="Arial" w:cs="Arial"/>
          <w:sz w:val="22"/>
          <w:szCs w:val="22"/>
        </w:rPr>
        <w:t xml:space="preserve"> within the current established standard and management system implementation.</w:t>
      </w:r>
    </w:p>
    <w:p w14:paraId="149E5C03"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p>
    <w:p w14:paraId="1A3C8CE0" w14:textId="2E2344A6"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3.2</w:t>
      </w:r>
      <w:r w:rsidRPr="0017023C">
        <w:rPr>
          <w:rFonts w:ascii="Arial" w:hAnsi="Arial" w:cs="Arial"/>
          <w:sz w:val="22"/>
          <w:szCs w:val="22"/>
        </w:rPr>
        <w:tab/>
        <w:t>Service Management (SM), as defined in ISO</w:t>
      </w:r>
      <w:r w:rsidR="00B13A4C" w:rsidRPr="0017023C">
        <w:rPr>
          <w:rFonts w:ascii="Arial" w:hAnsi="Arial" w:cs="Arial"/>
          <w:sz w:val="22"/>
          <w:szCs w:val="22"/>
        </w:rPr>
        <w:t>/IEC</w:t>
      </w:r>
      <w:r w:rsidRPr="0017023C">
        <w:rPr>
          <w:rFonts w:ascii="Arial" w:hAnsi="Arial" w:cs="Arial"/>
          <w:sz w:val="22"/>
          <w:szCs w:val="22"/>
        </w:rPr>
        <w:t xml:space="preserve"> 20000-1:</w:t>
      </w:r>
      <w:r w:rsidR="008544F2" w:rsidRPr="0017023C">
        <w:rPr>
          <w:rFonts w:ascii="Arial" w:hAnsi="Arial" w:cs="Arial"/>
          <w:sz w:val="22"/>
          <w:szCs w:val="22"/>
        </w:rPr>
        <w:t>2018</w:t>
      </w:r>
      <w:r w:rsidRPr="0017023C">
        <w:rPr>
          <w:rFonts w:ascii="Arial" w:hAnsi="Arial" w:cs="Arial"/>
          <w:sz w:val="22"/>
          <w:szCs w:val="22"/>
        </w:rPr>
        <w:t xml:space="preserve">, is a set of capabilities and processes to direct and control the service provider’s activities and resources for the design, transition, delivery, and improvement of services to fulfill the service requirements.  It involves coordination and implementation of service management processes in </w:t>
      </w:r>
      <w:r w:rsidR="009569C8" w:rsidRPr="0017023C">
        <w:rPr>
          <w:rFonts w:ascii="Arial" w:hAnsi="Arial" w:cs="Arial"/>
          <w:sz w:val="22"/>
          <w:szCs w:val="22"/>
        </w:rPr>
        <w:t>seven</w:t>
      </w:r>
      <w:r w:rsidRPr="0017023C">
        <w:rPr>
          <w:rFonts w:ascii="Arial" w:hAnsi="Arial" w:cs="Arial"/>
          <w:sz w:val="22"/>
          <w:szCs w:val="22"/>
        </w:rPr>
        <w:t xml:space="preserve"> major areas; </w:t>
      </w:r>
      <w:r w:rsidR="009569C8" w:rsidRPr="0017023C">
        <w:rPr>
          <w:rFonts w:ascii="Arial" w:hAnsi="Arial" w:cs="Arial"/>
          <w:sz w:val="22"/>
          <w:szCs w:val="22"/>
        </w:rPr>
        <w:t>Operational Planning and Control, Service Portfolio, Relationship and Agreement, Supply and Demand, Service Design/Build/Transition, Resolution and Fulfillment, and Service Assurance</w:t>
      </w:r>
      <w:r w:rsidRPr="0017023C">
        <w:rPr>
          <w:rFonts w:ascii="Arial" w:hAnsi="Arial" w:cs="Arial"/>
          <w:sz w:val="22"/>
          <w:szCs w:val="22"/>
        </w:rPr>
        <w:t xml:space="preserve">.  It is based on a documented Service Management Policy and Service Delivery Processes (guided by Service Level Objectives- SLO’s and Service Level Agreements- SLA’s) and follows </w:t>
      </w:r>
      <w:r w:rsidR="00A827A7" w:rsidRPr="0017023C">
        <w:rPr>
          <w:rFonts w:ascii="Arial" w:hAnsi="Arial" w:cs="Arial"/>
          <w:sz w:val="22"/>
          <w:szCs w:val="22"/>
        </w:rPr>
        <w:t xml:space="preserve">a life-cycle approach </w:t>
      </w:r>
      <w:r w:rsidRPr="0017023C">
        <w:rPr>
          <w:rFonts w:ascii="Arial" w:hAnsi="Arial" w:cs="Arial"/>
          <w:sz w:val="22"/>
          <w:szCs w:val="22"/>
        </w:rPr>
        <w:t xml:space="preserve">to plan, implement, monitor, review, and continually improve provisioning of Service Management to customers.  </w:t>
      </w:r>
      <w:r w:rsidRPr="0017023C">
        <w:rPr>
          <w:rFonts w:ascii="Arial" w:hAnsi="Arial" w:cs="Arial"/>
          <w:sz w:val="22"/>
          <w:szCs w:val="22"/>
        </w:rPr>
        <w:lastRenderedPageBreak/>
        <w:t>There are no allowable exclusions in an ISO</w:t>
      </w:r>
      <w:r w:rsidR="00B13A4C" w:rsidRPr="0017023C">
        <w:rPr>
          <w:rFonts w:ascii="Arial" w:hAnsi="Arial" w:cs="Arial"/>
          <w:sz w:val="22"/>
          <w:szCs w:val="22"/>
        </w:rPr>
        <w:t xml:space="preserve">/IEC </w:t>
      </w:r>
      <w:r w:rsidRPr="0017023C">
        <w:rPr>
          <w:rFonts w:ascii="Arial" w:hAnsi="Arial" w:cs="Arial"/>
          <w:sz w:val="22"/>
          <w:szCs w:val="22"/>
        </w:rPr>
        <w:t>20000</w:t>
      </w:r>
      <w:r w:rsidR="00B13A4C" w:rsidRPr="0017023C">
        <w:rPr>
          <w:rFonts w:ascii="Arial" w:hAnsi="Arial" w:cs="Arial"/>
          <w:sz w:val="22"/>
          <w:szCs w:val="22"/>
        </w:rPr>
        <w:t>-1</w:t>
      </w:r>
      <w:r w:rsidRPr="0017023C">
        <w:rPr>
          <w:rFonts w:ascii="Arial" w:hAnsi="Arial" w:cs="Arial"/>
          <w:sz w:val="22"/>
          <w:szCs w:val="22"/>
        </w:rPr>
        <w:t xml:space="preserve"> Service Management System; all requirements of the Standard are applicable to an SM </w:t>
      </w:r>
      <w:r w:rsidR="006B2FF4" w:rsidRPr="0017023C">
        <w:rPr>
          <w:rFonts w:ascii="Arial" w:hAnsi="Arial" w:cs="Arial"/>
          <w:sz w:val="22"/>
          <w:szCs w:val="22"/>
        </w:rPr>
        <w:t>implementation and</w:t>
      </w:r>
      <w:r w:rsidRPr="0017023C">
        <w:rPr>
          <w:rFonts w:ascii="Arial" w:hAnsi="Arial" w:cs="Arial"/>
          <w:sz w:val="22"/>
          <w:szCs w:val="22"/>
        </w:rPr>
        <w:t xml:space="preserve"> must be fulfilled in accordance with the specific Service Management Plan, Policy, and Service Level Objectives and Agreements.  In addition, this update (which incorporates the requirements of the </w:t>
      </w:r>
      <w:r w:rsidR="008544F2" w:rsidRPr="0017023C">
        <w:rPr>
          <w:rFonts w:ascii="Arial" w:hAnsi="Arial" w:cs="Arial"/>
          <w:sz w:val="22"/>
          <w:szCs w:val="22"/>
        </w:rPr>
        <w:t>Third Edition</w:t>
      </w:r>
      <w:r w:rsidR="008F781F" w:rsidRPr="0017023C">
        <w:rPr>
          <w:rFonts w:ascii="Arial" w:hAnsi="Arial" w:cs="Arial"/>
          <w:sz w:val="22"/>
          <w:szCs w:val="22"/>
        </w:rPr>
        <w:t xml:space="preserve"> </w:t>
      </w:r>
      <w:r w:rsidRPr="0017023C">
        <w:rPr>
          <w:rFonts w:ascii="Arial" w:hAnsi="Arial" w:cs="Arial"/>
          <w:sz w:val="22"/>
          <w:szCs w:val="22"/>
        </w:rPr>
        <w:t>ISO</w:t>
      </w:r>
      <w:r w:rsidR="00B13A4C" w:rsidRPr="0017023C">
        <w:rPr>
          <w:rFonts w:ascii="Arial" w:hAnsi="Arial" w:cs="Arial"/>
          <w:sz w:val="22"/>
          <w:szCs w:val="22"/>
        </w:rPr>
        <w:t xml:space="preserve">/IEC </w:t>
      </w:r>
      <w:r w:rsidRPr="0017023C">
        <w:rPr>
          <w:rFonts w:ascii="Arial" w:hAnsi="Arial" w:cs="Arial"/>
          <w:sz w:val="22"/>
          <w:szCs w:val="22"/>
        </w:rPr>
        <w:t>20000-1:</w:t>
      </w:r>
      <w:r w:rsidR="008544F2" w:rsidRPr="0017023C">
        <w:rPr>
          <w:rFonts w:ascii="Arial" w:hAnsi="Arial" w:cs="Arial"/>
          <w:sz w:val="22"/>
          <w:szCs w:val="22"/>
        </w:rPr>
        <w:t>2018</w:t>
      </w:r>
      <w:r w:rsidRPr="0017023C">
        <w:rPr>
          <w:rFonts w:ascii="Arial" w:hAnsi="Arial" w:cs="Arial"/>
          <w:sz w:val="22"/>
          <w:szCs w:val="22"/>
        </w:rPr>
        <w:t xml:space="preserve"> requirements specification) reflects the changes in nomenclature, definitions, and updated and expanded requirements necessary to effectively assess conformance to the </w:t>
      </w:r>
      <w:r w:rsidR="008F781F" w:rsidRPr="0017023C">
        <w:rPr>
          <w:rFonts w:ascii="Arial" w:hAnsi="Arial" w:cs="Arial"/>
          <w:sz w:val="22"/>
          <w:szCs w:val="22"/>
        </w:rPr>
        <w:t>Third Edition</w:t>
      </w:r>
      <w:r w:rsidRPr="0017023C">
        <w:rPr>
          <w:rFonts w:ascii="Arial" w:hAnsi="Arial" w:cs="Arial"/>
          <w:sz w:val="22"/>
          <w:szCs w:val="22"/>
        </w:rPr>
        <w:t xml:space="preserve">, </w:t>
      </w:r>
      <w:r w:rsidR="003D4C57" w:rsidRPr="0017023C">
        <w:rPr>
          <w:rFonts w:ascii="Arial" w:hAnsi="Arial" w:cs="Arial"/>
          <w:sz w:val="22"/>
          <w:szCs w:val="22"/>
        </w:rPr>
        <w:t>made a part of this R20.</w:t>
      </w:r>
      <w:r w:rsidRPr="0017023C">
        <w:rPr>
          <w:rFonts w:ascii="Arial" w:hAnsi="Arial" w:cs="Arial"/>
          <w:sz w:val="22"/>
          <w:szCs w:val="22"/>
        </w:rPr>
        <w:t>112 update by reference of Table A in Section 10 of this document.</w:t>
      </w:r>
    </w:p>
    <w:p w14:paraId="1FF5202E" w14:textId="77777777" w:rsidR="00C855F1" w:rsidRPr="0017023C" w:rsidRDefault="00C855F1" w:rsidP="00117769">
      <w:pPr>
        <w:widowControl/>
        <w:numPr>
          <w:ilvl w:val="12"/>
          <w:numId w:val="0"/>
        </w:numPr>
        <w:tabs>
          <w:tab w:val="left" w:pos="720"/>
          <w:tab w:val="left" w:pos="1440"/>
        </w:tabs>
        <w:rPr>
          <w:rFonts w:ascii="Arial" w:hAnsi="Arial" w:cs="Arial"/>
          <w:sz w:val="22"/>
          <w:szCs w:val="22"/>
        </w:rPr>
      </w:pPr>
    </w:p>
    <w:p w14:paraId="19E03E09" w14:textId="77777777" w:rsidR="00C855F1" w:rsidRPr="0017023C" w:rsidRDefault="00C855F1" w:rsidP="00C855F1">
      <w:pPr>
        <w:widowControl/>
        <w:numPr>
          <w:ilvl w:val="12"/>
          <w:numId w:val="0"/>
        </w:numPr>
        <w:rPr>
          <w:rFonts w:ascii="Arial" w:hAnsi="Arial" w:cs="Arial"/>
          <w:sz w:val="22"/>
          <w:szCs w:val="22"/>
        </w:rPr>
      </w:pPr>
    </w:p>
    <w:p w14:paraId="4AB89106" w14:textId="77777777" w:rsidR="00C855F1" w:rsidRPr="0017023C" w:rsidRDefault="00C855F1" w:rsidP="00C855F1">
      <w:pPr>
        <w:widowControl/>
        <w:numPr>
          <w:ilvl w:val="12"/>
          <w:numId w:val="0"/>
        </w:numPr>
        <w:tabs>
          <w:tab w:val="left" w:pos="720"/>
        </w:tabs>
        <w:ind w:left="720" w:hanging="720"/>
        <w:rPr>
          <w:rFonts w:ascii="Arial" w:hAnsi="Arial" w:cs="Arial"/>
          <w:sz w:val="22"/>
          <w:szCs w:val="22"/>
        </w:rPr>
      </w:pPr>
      <w:r w:rsidRPr="0017023C">
        <w:rPr>
          <w:rFonts w:ascii="Arial" w:hAnsi="Arial" w:cs="Arial"/>
          <w:sz w:val="22"/>
          <w:szCs w:val="22"/>
        </w:rPr>
        <w:t>4.0</w:t>
      </w:r>
      <w:r w:rsidRPr="0017023C">
        <w:rPr>
          <w:rFonts w:ascii="Arial" w:hAnsi="Arial" w:cs="Arial"/>
          <w:sz w:val="22"/>
          <w:szCs w:val="22"/>
        </w:rPr>
        <w:tab/>
      </w:r>
      <w:r w:rsidRPr="0017023C">
        <w:rPr>
          <w:rFonts w:ascii="Arial" w:hAnsi="Arial" w:cs="Arial"/>
          <w:b/>
          <w:bCs/>
          <w:sz w:val="22"/>
          <w:szCs w:val="22"/>
          <w:u w:val="single"/>
        </w:rPr>
        <w:t>Requirements for SRI</w:t>
      </w:r>
    </w:p>
    <w:p w14:paraId="25A05E09" w14:textId="77777777" w:rsidR="00C855F1" w:rsidRPr="0017023C" w:rsidRDefault="00C855F1" w:rsidP="00C855F1">
      <w:pPr>
        <w:widowControl/>
        <w:numPr>
          <w:ilvl w:val="12"/>
          <w:numId w:val="0"/>
        </w:numPr>
        <w:rPr>
          <w:rFonts w:ascii="Arial" w:hAnsi="Arial" w:cs="Arial"/>
          <w:sz w:val="22"/>
          <w:szCs w:val="22"/>
        </w:rPr>
      </w:pPr>
    </w:p>
    <w:p w14:paraId="1444445B" w14:textId="0DCBE666" w:rsidR="00C855F1" w:rsidRPr="0017023C" w:rsidRDefault="00C855F1" w:rsidP="00E9232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4.1</w:t>
      </w:r>
      <w:r w:rsidRPr="0017023C">
        <w:rPr>
          <w:rFonts w:ascii="Arial" w:hAnsi="Arial" w:cs="Arial"/>
          <w:sz w:val="22"/>
          <w:szCs w:val="22"/>
        </w:rPr>
        <w:tab/>
        <w:t xml:space="preserve">SRI is fully accredited by the ANSI-ASQ National Accreditation Board (ANAB) and Raad voor Accreditatie (RvA), </w:t>
      </w:r>
      <w:r w:rsidR="004642FD" w:rsidRPr="0017023C">
        <w:rPr>
          <w:rFonts w:ascii="Arial" w:hAnsi="Arial" w:cs="Arial"/>
          <w:sz w:val="22"/>
          <w:szCs w:val="22"/>
        </w:rPr>
        <w:t>in accordance with ISO/IEC 17021-1:2015 current version or equivalent for ISO 9001:2015</w:t>
      </w:r>
      <w:r w:rsidRPr="0017023C">
        <w:rPr>
          <w:rFonts w:ascii="Arial" w:hAnsi="Arial" w:cs="Arial"/>
          <w:sz w:val="22"/>
          <w:szCs w:val="22"/>
        </w:rPr>
        <w:t xml:space="preserve">.  SRI </w:t>
      </w:r>
      <w:r w:rsidR="00E92321" w:rsidRPr="0017023C">
        <w:rPr>
          <w:rFonts w:ascii="Arial" w:hAnsi="Arial" w:cs="Arial"/>
          <w:sz w:val="22"/>
          <w:szCs w:val="22"/>
        </w:rPr>
        <w:t>is fully accredited for ISO/IEC 20000-1:</w:t>
      </w:r>
      <w:r w:rsidR="008544F2" w:rsidRPr="0017023C">
        <w:rPr>
          <w:rFonts w:ascii="Arial" w:hAnsi="Arial" w:cs="Arial"/>
          <w:sz w:val="22"/>
          <w:szCs w:val="22"/>
        </w:rPr>
        <w:t>2018</w:t>
      </w:r>
      <w:r w:rsidR="00E92321" w:rsidRPr="0017023C">
        <w:rPr>
          <w:rFonts w:ascii="Arial" w:hAnsi="Arial" w:cs="Arial"/>
          <w:sz w:val="22"/>
          <w:szCs w:val="22"/>
        </w:rPr>
        <w:t xml:space="preserve">, received </w:t>
      </w:r>
      <w:r w:rsidRPr="0017023C">
        <w:rPr>
          <w:rFonts w:ascii="Arial" w:hAnsi="Arial" w:cs="Arial"/>
          <w:sz w:val="22"/>
          <w:szCs w:val="22"/>
        </w:rPr>
        <w:t>subsequent approval and accreditation by ANAB</w:t>
      </w:r>
      <w:r w:rsidR="00E92321" w:rsidRPr="0017023C">
        <w:rPr>
          <w:rFonts w:ascii="Arial" w:hAnsi="Arial" w:cs="Arial"/>
          <w:sz w:val="22"/>
          <w:szCs w:val="22"/>
        </w:rPr>
        <w:t xml:space="preserve"> and APMG</w:t>
      </w:r>
      <w:r w:rsidRPr="0017023C">
        <w:rPr>
          <w:rFonts w:ascii="Arial" w:hAnsi="Arial" w:cs="Arial"/>
          <w:sz w:val="22"/>
          <w:szCs w:val="22"/>
        </w:rPr>
        <w:t>, and has now updated and resubmitted the application in conforman</w:t>
      </w:r>
      <w:r w:rsidR="00E92321" w:rsidRPr="0017023C">
        <w:rPr>
          <w:rFonts w:ascii="Arial" w:hAnsi="Arial" w:cs="Arial"/>
          <w:sz w:val="22"/>
          <w:szCs w:val="22"/>
        </w:rPr>
        <w:t>ce with AMPG 015 update and IAF MD 11, Issue 1</w:t>
      </w:r>
      <w:r w:rsidR="008544F2" w:rsidRPr="0017023C">
        <w:rPr>
          <w:rFonts w:ascii="Arial" w:hAnsi="Arial" w:cs="Arial"/>
          <w:sz w:val="22"/>
          <w:szCs w:val="22"/>
        </w:rPr>
        <w:t>, version 2</w:t>
      </w:r>
      <w:r w:rsidRPr="0017023C">
        <w:rPr>
          <w:rFonts w:ascii="Arial" w:hAnsi="Arial" w:cs="Arial"/>
          <w:sz w:val="22"/>
          <w:szCs w:val="22"/>
        </w:rPr>
        <w:t xml:space="preserve">.  SRI’s Service Management sector qualification consisted of an application review, witness audit, and recommendation for the recognition of SRI’s Service Management sector program.  </w:t>
      </w:r>
    </w:p>
    <w:p w14:paraId="19FF1CAB" w14:textId="77777777" w:rsidR="00C855F1" w:rsidRPr="0017023C" w:rsidRDefault="00C855F1" w:rsidP="00C855F1">
      <w:pPr>
        <w:widowControl/>
        <w:numPr>
          <w:ilvl w:val="12"/>
          <w:numId w:val="0"/>
        </w:numPr>
        <w:rPr>
          <w:rFonts w:ascii="Arial" w:hAnsi="Arial" w:cs="Arial"/>
          <w:sz w:val="22"/>
          <w:szCs w:val="22"/>
        </w:rPr>
      </w:pPr>
    </w:p>
    <w:p w14:paraId="6AFB9C24" w14:textId="0BAFA803"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4.2</w:t>
      </w:r>
      <w:r w:rsidRPr="0017023C">
        <w:rPr>
          <w:rFonts w:ascii="Arial" w:hAnsi="Arial" w:cs="Arial"/>
          <w:sz w:val="22"/>
          <w:szCs w:val="22"/>
        </w:rPr>
        <w:tab/>
        <w:t xml:space="preserve">SRI has provided an application </w:t>
      </w:r>
      <w:r w:rsidR="006B2FF4" w:rsidRPr="0017023C">
        <w:rPr>
          <w:rFonts w:ascii="Arial" w:hAnsi="Arial" w:cs="Arial"/>
          <w:sz w:val="22"/>
          <w:szCs w:val="22"/>
        </w:rPr>
        <w:t>form</w:t>
      </w:r>
      <w:r w:rsidRPr="0017023C">
        <w:rPr>
          <w:rFonts w:ascii="Arial" w:hAnsi="Arial" w:cs="Arial"/>
          <w:sz w:val="22"/>
          <w:szCs w:val="22"/>
        </w:rPr>
        <w:t xml:space="preserve"> for the applicable Service Management</w:t>
      </w:r>
      <w:r w:rsidRPr="0017023C" w:rsidDel="00564BBA">
        <w:rPr>
          <w:rFonts w:ascii="Arial" w:hAnsi="Arial" w:cs="Arial"/>
          <w:sz w:val="22"/>
          <w:szCs w:val="22"/>
        </w:rPr>
        <w:t xml:space="preserve"> </w:t>
      </w:r>
      <w:r w:rsidRPr="0017023C">
        <w:rPr>
          <w:rFonts w:ascii="Arial" w:hAnsi="Arial" w:cs="Arial"/>
          <w:sz w:val="22"/>
          <w:szCs w:val="22"/>
        </w:rPr>
        <w:t>System (SMS) registration</w:t>
      </w:r>
      <w:r w:rsidR="00E92321" w:rsidRPr="0017023C">
        <w:rPr>
          <w:rFonts w:ascii="Arial" w:hAnsi="Arial" w:cs="Arial"/>
          <w:sz w:val="22"/>
          <w:szCs w:val="22"/>
        </w:rPr>
        <w:t>s</w:t>
      </w:r>
      <w:r w:rsidRPr="0017023C">
        <w:rPr>
          <w:rFonts w:ascii="Arial" w:hAnsi="Arial" w:cs="Arial"/>
          <w:sz w:val="22"/>
          <w:szCs w:val="22"/>
        </w:rPr>
        <w:t>.  This application provides ANAB</w:t>
      </w:r>
      <w:r w:rsidR="00E92321" w:rsidRPr="0017023C">
        <w:rPr>
          <w:rFonts w:ascii="Arial" w:hAnsi="Arial" w:cs="Arial"/>
          <w:sz w:val="22"/>
          <w:szCs w:val="22"/>
        </w:rPr>
        <w:t xml:space="preserve"> and APMG</w:t>
      </w:r>
      <w:r w:rsidRPr="0017023C">
        <w:rPr>
          <w:rFonts w:ascii="Arial" w:hAnsi="Arial" w:cs="Arial"/>
          <w:sz w:val="22"/>
          <w:szCs w:val="22"/>
        </w:rPr>
        <w:t xml:space="preserve"> with renewed confidence that SRI has developed the necessary documented process to meet ISO</w:t>
      </w:r>
      <w:r w:rsidR="00356B51" w:rsidRPr="0017023C">
        <w:rPr>
          <w:rFonts w:ascii="Arial" w:hAnsi="Arial" w:cs="Arial"/>
          <w:sz w:val="22"/>
          <w:szCs w:val="22"/>
        </w:rPr>
        <w:t>/IEC</w:t>
      </w:r>
      <w:r w:rsidRPr="0017023C">
        <w:rPr>
          <w:rFonts w:ascii="Arial" w:hAnsi="Arial" w:cs="Arial"/>
          <w:sz w:val="22"/>
          <w:szCs w:val="22"/>
        </w:rPr>
        <w:t xml:space="preserve"> 20000-1:</w:t>
      </w:r>
      <w:r w:rsidR="008544F2" w:rsidRPr="0017023C">
        <w:rPr>
          <w:rFonts w:ascii="Arial" w:hAnsi="Arial" w:cs="Arial"/>
          <w:sz w:val="22"/>
          <w:szCs w:val="22"/>
        </w:rPr>
        <w:t>2018</w:t>
      </w:r>
      <w:r w:rsidRPr="0017023C">
        <w:rPr>
          <w:rFonts w:ascii="Arial" w:hAnsi="Arial" w:cs="Arial"/>
          <w:sz w:val="22"/>
          <w:szCs w:val="22"/>
        </w:rPr>
        <w:t xml:space="preserve"> </w:t>
      </w:r>
      <w:r w:rsidR="008544F2" w:rsidRPr="0017023C">
        <w:rPr>
          <w:rFonts w:ascii="Arial" w:hAnsi="Arial" w:cs="Arial"/>
          <w:sz w:val="22"/>
          <w:szCs w:val="22"/>
        </w:rPr>
        <w:t xml:space="preserve">Third Edition </w:t>
      </w:r>
      <w:r w:rsidR="00E92321" w:rsidRPr="0017023C">
        <w:rPr>
          <w:rFonts w:ascii="Arial" w:hAnsi="Arial" w:cs="Arial"/>
          <w:sz w:val="22"/>
          <w:szCs w:val="22"/>
        </w:rPr>
        <w:t xml:space="preserve">and Accreditation Body </w:t>
      </w:r>
      <w:r w:rsidRPr="0017023C">
        <w:rPr>
          <w:rFonts w:ascii="Arial" w:hAnsi="Arial" w:cs="Arial"/>
          <w:sz w:val="22"/>
          <w:szCs w:val="22"/>
        </w:rPr>
        <w:t xml:space="preserve">requirements. </w:t>
      </w:r>
    </w:p>
    <w:p w14:paraId="51A210FB" w14:textId="77777777" w:rsidR="00C855F1" w:rsidRPr="0017023C" w:rsidRDefault="00C855F1" w:rsidP="00C855F1">
      <w:pPr>
        <w:widowControl/>
        <w:numPr>
          <w:ilvl w:val="12"/>
          <w:numId w:val="0"/>
        </w:numPr>
        <w:rPr>
          <w:rFonts w:ascii="Arial" w:hAnsi="Arial" w:cs="Arial"/>
          <w:sz w:val="22"/>
          <w:szCs w:val="22"/>
        </w:rPr>
      </w:pPr>
    </w:p>
    <w:p w14:paraId="5172496B"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4.3</w:t>
      </w:r>
      <w:r w:rsidRPr="0017023C">
        <w:rPr>
          <w:rFonts w:ascii="Arial" w:hAnsi="Arial" w:cs="Arial"/>
          <w:sz w:val="22"/>
          <w:szCs w:val="22"/>
        </w:rPr>
        <w:tab/>
        <w:t xml:space="preserve">SRI recognizes that ANAB </w:t>
      </w:r>
      <w:r w:rsidR="00E92321" w:rsidRPr="0017023C">
        <w:rPr>
          <w:rFonts w:ascii="Arial" w:hAnsi="Arial" w:cs="Arial"/>
          <w:sz w:val="22"/>
          <w:szCs w:val="22"/>
        </w:rPr>
        <w:t xml:space="preserve">and APMG </w:t>
      </w:r>
      <w:r w:rsidRPr="0017023C">
        <w:rPr>
          <w:rFonts w:ascii="Arial" w:hAnsi="Arial" w:cs="Arial"/>
          <w:sz w:val="22"/>
          <w:szCs w:val="22"/>
        </w:rPr>
        <w:t>will perform witness audits and oversight of SRI in accordance with their internal procedures and ISO/IEC guidelines, including at a minimum of one office audit per year and one ISO</w:t>
      </w:r>
      <w:r w:rsidR="00356B51" w:rsidRPr="0017023C">
        <w:rPr>
          <w:rFonts w:ascii="Arial" w:hAnsi="Arial" w:cs="Arial"/>
          <w:sz w:val="22"/>
          <w:szCs w:val="22"/>
        </w:rPr>
        <w:t>/IEC</w:t>
      </w:r>
      <w:r w:rsidRPr="0017023C">
        <w:rPr>
          <w:rFonts w:ascii="Arial" w:hAnsi="Arial" w:cs="Arial"/>
          <w:sz w:val="22"/>
          <w:szCs w:val="22"/>
        </w:rPr>
        <w:t xml:space="preserve"> 20000</w:t>
      </w:r>
      <w:r w:rsidR="00356B51" w:rsidRPr="0017023C">
        <w:rPr>
          <w:rFonts w:ascii="Arial" w:hAnsi="Arial" w:cs="Arial"/>
          <w:sz w:val="22"/>
          <w:szCs w:val="22"/>
        </w:rPr>
        <w:t>-1</w:t>
      </w:r>
      <w:r w:rsidRPr="0017023C">
        <w:rPr>
          <w:rFonts w:ascii="Arial" w:hAnsi="Arial" w:cs="Arial"/>
          <w:sz w:val="22"/>
          <w:szCs w:val="22"/>
        </w:rPr>
        <w:t xml:space="preserve">-based witness audit per year.  </w:t>
      </w:r>
    </w:p>
    <w:p w14:paraId="28777EB7" w14:textId="77777777" w:rsidR="00C855F1" w:rsidRPr="0017023C" w:rsidRDefault="00C855F1" w:rsidP="00C855F1">
      <w:pPr>
        <w:widowControl/>
        <w:numPr>
          <w:ilvl w:val="12"/>
          <w:numId w:val="0"/>
        </w:numPr>
        <w:rPr>
          <w:rFonts w:ascii="Arial" w:hAnsi="Arial" w:cs="Arial"/>
          <w:sz w:val="22"/>
          <w:szCs w:val="22"/>
        </w:rPr>
      </w:pPr>
    </w:p>
    <w:p w14:paraId="0B44FB17"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4.4</w:t>
      </w:r>
      <w:r w:rsidRPr="0017023C">
        <w:rPr>
          <w:rFonts w:ascii="Arial" w:hAnsi="Arial" w:cs="Arial"/>
          <w:sz w:val="22"/>
          <w:szCs w:val="22"/>
        </w:rPr>
        <w:tab/>
        <w:t xml:space="preserve">SRI affords applicable Authorities the right of review of records and information related to their ITSMS sector qualification program, including SRI activities associated with this document. </w:t>
      </w:r>
    </w:p>
    <w:p w14:paraId="70615534" w14:textId="77777777" w:rsidR="00C855F1" w:rsidRPr="0017023C" w:rsidRDefault="00C855F1" w:rsidP="00C855F1">
      <w:pPr>
        <w:widowControl/>
        <w:numPr>
          <w:ilvl w:val="12"/>
          <w:numId w:val="0"/>
        </w:numPr>
        <w:tabs>
          <w:tab w:val="left" w:pos="720"/>
        </w:tabs>
        <w:ind w:left="720" w:hanging="720"/>
        <w:rPr>
          <w:rFonts w:ascii="Arial" w:hAnsi="Arial" w:cs="Arial"/>
          <w:sz w:val="22"/>
          <w:szCs w:val="22"/>
        </w:rPr>
      </w:pPr>
    </w:p>
    <w:p w14:paraId="610EA067" w14:textId="77777777" w:rsidR="00C855F1" w:rsidRPr="0017023C" w:rsidRDefault="00C855F1" w:rsidP="00C855F1">
      <w:pPr>
        <w:widowControl/>
        <w:numPr>
          <w:ilvl w:val="12"/>
          <w:numId w:val="0"/>
        </w:numPr>
        <w:tabs>
          <w:tab w:val="left" w:pos="720"/>
        </w:tabs>
        <w:ind w:left="720" w:hanging="720"/>
        <w:rPr>
          <w:rFonts w:ascii="Arial" w:hAnsi="Arial" w:cs="Arial"/>
          <w:sz w:val="22"/>
          <w:szCs w:val="22"/>
        </w:rPr>
      </w:pPr>
      <w:r w:rsidRPr="0017023C">
        <w:rPr>
          <w:rFonts w:ascii="Arial" w:hAnsi="Arial" w:cs="Arial"/>
          <w:sz w:val="22"/>
          <w:szCs w:val="22"/>
        </w:rPr>
        <w:t>5.0</w:t>
      </w:r>
      <w:r w:rsidRPr="0017023C">
        <w:rPr>
          <w:rFonts w:ascii="Arial" w:hAnsi="Arial" w:cs="Arial"/>
          <w:sz w:val="22"/>
          <w:szCs w:val="22"/>
        </w:rPr>
        <w:tab/>
      </w:r>
      <w:r w:rsidRPr="0017023C">
        <w:rPr>
          <w:rFonts w:ascii="Arial" w:hAnsi="Arial" w:cs="Arial"/>
          <w:b/>
          <w:bCs/>
          <w:sz w:val="22"/>
          <w:szCs w:val="22"/>
          <w:u w:val="single"/>
        </w:rPr>
        <w:t>Requirements for Certification/Registration Bodies (CRB</w:t>
      </w:r>
      <w:r w:rsidR="00BB3B69" w:rsidRPr="0017023C">
        <w:rPr>
          <w:rFonts w:ascii="Arial" w:hAnsi="Arial" w:cs="Arial"/>
          <w:b/>
          <w:bCs/>
          <w:sz w:val="22"/>
          <w:szCs w:val="22"/>
          <w:u w:val="single"/>
        </w:rPr>
        <w:t>s</w:t>
      </w:r>
      <w:r w:rsidRPr="0017023C">
        <w:rPr>
          <w:rFonts w:ascii="Arial" w:hAnsi="Arial" w:cs="Arial"/>
          <w:b/>
          <w:bCs/>
          <w:sz w:val="22"/>
          <w:szCs w:val="22"/>
          <w:u w:val="single"/>
        </w:rPr>
        <w:t>)</w:t>
      </w:r>
    </w:p>
    <w:p w14:paraId="092C7AA5" w14:textId="77777777" w:rsidR="00C855F1" w:rsidRPr="0017023C" w:rsidRDefault="00C855F1" w:rsidP="00C855F1">
      <w:pPr>
        <w:widowControl/>
        <w:numPr>
          <w:ilvl w:val="12"/>
          <w:numId w:val="0"/>
        </w:numPr>
        <w:rPr>
          <w:rFonts w:ascii="Arial" w:hAnsi="Arial" w:cs="Arial"/>
          <w:sz w:val="22"/>
          <w:szCs w:val="22"/>
        </w:rPr>
      </w:pPr>
    </w:p>
    <w:p w14:paraId="0A69BCA6" w14:textId="680FBD69"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5.1</w:t>
      </w:r>
      <w:r w:rsidRPr="0017023C">
        <w:rPr>
          <w:rFonts w:ascii="Arial" w:hAnsi="Arial" w:cs="Arial"/>
          <w:sz w:val="22"/>
          <w:szCs w:val="22"/>
        </w:rPr>
        <w:tab/>
        <w:t>SRI is a nationally recognized Certification Body and cur</w:t>
      </w:r>
      <w:r w:rsidR="00E92321" w:rsidRPr="0017023C">
        <w:rPr>
          <w:rFonts w:ascii="Arial" w:hAnsi="Arial" w:cs="Arial"/>
          <w:sz w:val="22"/>
          <w:szCs w:val="22"/>
        </w:rPr>
        <w:t>rently qualified to ISO 9001:2015</w:t>
      </w:r>
      <w:r w:rsidRPr="0017023C">
        <w:rPr>
          <w:rFonts w:ascii="Arial" w:hAnsi="Arial" w:cs="Arial"/>
          <w:sz w:val="22"/>
          <w:szCs w:val="22"/>
        </w:rPr>
        <w:t xml:space="preserve"> in accordance with ISO 17021</w:t>
      </w:r>
      <w:r w:rsidR="004642FD" w:rsidRPr="0017023C">
        <w:rPr>
          <w:rFonts w:ascii="Arial" w:hAnsi="Arial" w:cs="Arial"/>
          <w:sz w:val="22"/>
          <w:szCs w:val="22"/>
        </w:rPr>
        <w:t>-1</w:t>
      </w:r>
      <w:r w:rsidRPr="0017023C">
        <w:rPr>
          <w:rFonts w:ascii="Arial" w:hAnsi="Arial" w:cs="Arial"/>
          <w:sz w:val="22"/>
          <w:szCs w:val="22"/>
        </w:rPr>
        <w:t xml:space="preserve"> for management systems.  SRI has completed the application for ISO</w:t>
      </w:r>
      <w:r w:rsidR="00BB3B69" w:rsidRPr="0017023C">
        <w:rPr>
          <w:rFonts w:ascii="Arial" w:hAnsi="Arial" w:cs="Arial"/>
          <w:sz w:val="22"/>
          <w:szCs w:val="22"/>
        </w:rPr>
        <w:t>/IEC</w:t>
      </w:r>
      <w:r w:rsidRPr="0017023C">
        <w:rPr>
          <w:rFonts w:ascii="Arial" w:hAnsi="Arial" w:cs="Arial"/>
          <w:sz w:val="22"/>
          <w:szCs w:val="22"/>
        </w:rPr>
        <w:t xml:space="preserve"> 20000, submitted that application for acceptance, and was subsequently accredited for performance of certification to ISO</w:t>
      </w:r>
      <w:r w:rsidR="00BB3B69" w:rsidRPr="0017023C">
        <w:rPr>
          <w:rFonts w:ascii="Arial" w:hAnsi="Arial" w:cs="Arial"/>
          <w:sz w:val="22"/>
          <w:szCs w:val="22"/>
        </w:rPr>
        <w:t xml:space="preserve">/IEC </w:t>
      </w:r>
      <w:r w:rsidRPr="0017023C">
        <w:rPr>
          <w:rFonts w:ascii="Arial" w:hAnsi="Arial" w:cs="Arial"/>
          <w:sz w:val="22"/>
          <w:szCs w:val="22"/>
        </w:rPr>
        <w:t>20000-1:</w:t>
      </w:r>
      <w:r w:rsidR="008544F2" w:rsidRPr="0017023C">
        <w:rPr>
          <w:rFonts w:ascii="Arial" w:hAnsi="Arial" w:cs="Arial"/>
          <w:sz w:val="22"/>
          <w:szCs w:val="22"/>
        </w:rPr>
        <w:t>2018</w:t>
      </w:r>
      <w:r w:rsidRPr="0017023C">
        <w:rPr>
          <w:rFonts w:ascii="Arial" w:hAnsi="Arial" w:cs="Arial"/>
          <w:sz w:val="22"/>
          <w:szCs w:val="22"/>
        </w:rPr>
        <w:t xml:space="preserve">.  Necessary auditor qualifications have been updated through training and </w:t>
      </w:r>
      <w:r w:rsidR="002C54A0" w:rsidRPr="0017023C">
        <w:rPr>
          <w:rFonts w:ascii="Arial" w:hAnsi="Arial" w:cs="Arial"/>
          <w:sz w:val="22"/>
          <w:szCs w:val="22"/>
        </w:rPr>
        <w:t>personnel interview and</w:t>
      </w:r>
      <w:r w:rsidRPr="0017023C">
        <w:rPr>
          <w:rFonts w:ascii="Arial" w:hAnsi="Arial" w:cs="Arial"/>
          <w:sz w:val="22"/>
          <w:szCs w:val="22"/>
        </w:rPr>
        <w:t xml:space="preserve"> are available </w:t>
      </w:r>
      <w:r w:rsidR="00E92321" w:rsidRPr="0017023C">
        <w:rPr>
          <w:rFonts w:ascii="Arial" w:hAnsi="Arial" w:cs="Arial"/>
          <w:sz w:val="22"/>
          <w:szCs w:val="22"/>
        </w:rPr>
        <w:t xml:space="preserve">for review and approval by applicable Authorities </w:t>
      </w:r>
      <w:r w:rsidRPr="0017023C">
        <w:rPr>
          <w:rFonts w:ascii="Arial" w:hAnsi="Arial" w:cs="Arial"/>
          <w:sz w:val="22"/>
          <w:szCs w:val="22"/>
        </w:rPr>
        <w:t xml:space="preserve">upon demand. </w:t>
      </w:r>
    </w:p>
    <w:p w14:paraId="1576E255" w14:textId="77777777" w:rsidR="00C855F1" w:rsidRPr="0017023C" w:rsidRDefault="00C855F1" w:rsidP="00C855F1">
      <w:pPr>
        <w:widowControl/>
        <w:numPr>
          <w:ilvl w:val="12"/>
          <w:numId w:val="0"/>
        </w:numPr>
        <w:rPr>
          <w:rFonts w:ascii="Arial" w:hAnsi="Arial" w:cs="Arial"/>
          <w:sz w:val="22"/>
          <w:szCs w:val="22"/>
        </w:rPr>
      </w:pPr>
    </w:p>
    <w:p w14:paraId="0CD588EF"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5.2</w:t>
      </w:r>
      <w:r w:rsidRPr="0017023C">
        <w:rPr>
          <w:rFonts w:ascii="Arial" w:hAnsi="Arial" w:cs="Arial"/>
          <w:sz w:val="22"/>
          <w:szCs w:val="22"/>
        </w:rPr>
        <w:tab/>
        <w:t>SRI has and/or uses qualified full-time or contract auditors and/or technical experts engaged in certification/registration activities related to ISO</w:t>
      </w:r>
      <w:r w:rsidR="00C273EB" w:rsidRPr="0017023C">
        <w:rPr>
          <w:rFonts w:ascii="Arial" w:hAnsi="Arial" w:cs="Arial"/>
          <w:sz w:val="22"/>
          <w:szCs w:val="22"/>
        </w:rPr>
        <w:t>/IEC</w:t>
      </w:r>
      <w:r w:rsidRPr="0017023C">
        <w:rPr>
          <w:rFonts w:ascii="Arial" w:hAnsi="Arial" w:cs="Arial"/>
          <w:sz w:val="22"/>
          <w:szCs w:val="22"/>
        </w:rPr>
        <w:t xml:space="preserve"> 20000. </w:t>
      </w:r>
    </w:p>
    <w:p w14:paraId="76F2F92F" w14:textId="77777777" w:rsidR="00C273EB" w:rsidRPr="0017023C" w:rsidRDefault="00C273EB" w:rsidP="00C855F1">
      <w:pPr>
        <w:widowControl/>
        <w:numPr>
          <w:ilvl w:val="12"/>
          <w:numId w:val="0"/>
        </w:numPr>
        <w:tabs>
          <w:tab w:val="left" w:pos="720"/>
          <w:tab w:val="left" w:pos="1440"/>
        </w:tabs>
        <w:ind w:left="1440" w:hanging="720"/>
        <w:rPr>
          <w:rFonts w:ascii="Arial" w:hAnsi="Arial" w:cs="Arial"/>
          <w:sz w:val="22"/>
          <w:szCs w:val="22"/>
        </w:rPr>
      </w:pPr>
    </w:p>
    <w:p w14:paraId="624E8166" w14:textId="17EB42DA" w:rsidR="00C855F1" w:rsidRPr="0017023C" w:rsidRDefault="00C855F1" w:rsidP="00EB70ED">
      <w:pPr>
        <w:widowControl/>
        <w:numPr>
          <w:ilvl w:val="0"/>
          <w:numId w:val="12"/>
        </w:numPr>
        <w:tabs>
          <w:tab w:val="left" w:pos="2160"/>
        </w:tabs>
        <w:ind w:left="2160" w:hanging="720"/>
        <w:rPr>
          <w:rFonts w:ascii="Arial" w:hAnsi="Arial" w:cs="Arial"/>
          <w:sz w:val="22"/>
          <w:szCs w:val="22"/>
        </w:rPr>
      </w:pPr>
      <w:r w:rsidRPr="0017023C">
        <w:rPr>
          <w:rFonts w:ascii="Arial" w:hAnsi="Arial" w:cs="Arial"/>
          <w:sz w:val="22"/>
          <w:szCs w:val="22"/>
        </w:rPr>
        <w:t>The essential management system evidence required to be presented in order to perform SMS certification/ registration has not significantly changed with the advent of ISO</w:t>
      </w:r>
      <w:r w:rsidR="00C273EB" w:rsidRPr="0017023C">
        <w:rPr>
          <w:rFonts w:ascii="Arial" w:hAnsi="Arial" w:cs="Arial"/>
          <w:sz w:val="22"/>
          <w:szCs w:val="22"/>
        </w:rPr>
        <w:t xml:space="preserve">/IEC </w:t>
      </w:r>
      <w:r w:rsidRPr="0017023C">
        <w:rPr>
          <w:rFonts w:ascii="Arial" w:hAnsi="Arial" w:cs="Arial"/>
          <w:sz w:val="22"/>
          <w:szCs w:val="22"/>
        </w:rPr>
        <w:t>20000-1:</w:t>
      </w:r>
      <w:r w:rsidR="008544F2" w:rsidRPr="0017023C">
        <w:rPr>
          <w:rFonts w:ascii="Arial" w:hAnsi="Arial" w:cs="Arial"/>
          <w:sz w:val="22"/>
          <w:szCs w:val="22"/>
        </w:rPr>
        <w:t>2018</w:t>
      </w:r>
      <w:r w:rsidRPr="0017023C">
        <w:rPr>
          <w:rFonts w:ascii="Arial" w:hAnsi="Arial" w:cs="Arial"/>
          <w:sz w:val="22"/>
          <w:szCs w:val="22"/>
        </w:rPr>
        <w:t xml:space="preserve">, and includes that necessary to select, provide, and manage those individuals whose collective competence is appropriate to the activities to be audited and the related Service </w:t>
      </w:r>
      <w:r w:rsidRPr="0017023C">
        <w:rPr>
          <w:rFonts w:ascii="Arial" w:hAnsi="Arial" w:cs="Arial"/>
          <w:sz w:val="22"/>
          <w:szCs w:val="22"/>
        </w:rPr>
        <w:lastRenderedPageBreak/>
        <w:t>Management</w:t>
      </w:r>
      <w:r w:rsidRPr="0017023C" w:rsidDel="00564BBA">
        <w:rPr>
          <w:rFonts w:ascii="Arial" w:hAnsi="Arial" w:cs="Arial"/>
          <w:sz w:val="22"/>
          <w:szCs w:val="22"/>
        </w:rPr>
        <w:t xml:space="preserve"> </w:t>
      </w:r>
      <w:r w:rsidRPr="0017023C">
        <w:rPr>
          <w:rFonts w:ascii="Arial" w:hAnsi="Arial" w:cs="Arial"/>
          <w:sz w:val="22"/>
          <w:szCs w:val="22"/>
        </w:rPr>
        <w:t>issues as d</w:t>
      </w:r>
      <w:r w:rsidR="00C273EB" w:rsidRPr="0017023C">
        <w:rPr>
          <w:rFonts w:ascii="Arial" w:hAnsi="Arial" w:cs="Arial"/>
          <w:sz w:val="22"/>
          <w:szCs w:val="22"/>
        </w:rPr>
        <w:t xml:space="preserve">escribed in ANAB Rule 25 dated </w:t>
      </w:r>
      <w:r w:rsidR="008544F2" w:rsidRPr="0017023C">
        <w:rPr>
          <w:rFonts w:ascii="Arial" w:hAnsi="Arial" w:cs="Arial"/>
          <w:sz w:val="22"/>
          <w:szCs w:val="22"/>
        </w:rPr>
        <w:t>2017/01/01</w:t>
      </w:r>
      <w:r w:rsidRPr="0017023C">
        <w:rPr>
          <w:rFonts w:ascii="Arial" w:hAnsi="Arial" w:cs="Arial"/>
          <w:sz w:val="22"/>
          <w:szCs w:val="22"/>
        </w:rPr>
        <w:t>, clause 7</w:t>
      </w:r>
      <w:r w:rsidR="008544F2" w:rsidRPr="0017023C">
        <w:rPr>
          <w:rFonts w:ascii="Arial" w:hAnsi="Arial" w:cs="Arial"/>
          <w:sz w:val="22"/>
          <w:szCs w:val="22"/>
        </w:rPr>
        <w:t xml:space="preserve">, </w:t>
      </w:r>
      <w:r w:rsidRPr="0017023C">
        <w:rPr>
          <w:rFonts w:ascii="Arial" w:hAnsi="Arial" w:cs="Arial"/>
          <w:sz w:val="22"/>
          <w:szCs w:val="22"/>
        </w:rPr>
        <w:t xml:space="preserve">Audit Team Competence and associated </w:t>
      </w:r>
      <w:r w:rsidR="00E92321" w:rsidRPr="0017023C">
        <w:rPr>
          <w:rFonts w:ascii="Arial" w:hAnsi="Arial" w:cs="Arial"/>
          <w:sz w:val="22"/>
          <w:szCs w:val="22"/>
        </w:rPr>
        <w:t xml:space="preserve">APMG 015 and IAF MD 11 </w:t>
      </w:r>
      <w:r w:rsidRPr="0017023C">
        <w:rPr>
          <w:rFonts w:ascii="Arial" w:hAnsi="Arial" w:cs="Arial"/>
          <w:sz w:val="22"/>
          <w:szCs w:val="22"/>
        </w:rPr>
        <w:t xml:space="preserve">criteria. </w:t>
      </w:r>
    </w:p>
    <w:p w14:paraId="78C713AC" w14:textId="77777777" w:rsidR="00C855F1" w:rsidRPr="0017023C" w:rsidRDefault="00C855F1" w:rsidP="00C855F1">
      <w:pPr>
        <w:widowControl/>
        <w:numPr>
          <w:ilvl w:val="12"/>
          <w:numId w:val="0"/>
        </w:numPr>
        <w:rPr>
          <w:rFonts w:ascii="Arial" w:hAnsi="Arial" w:cs="Arial"/>
          <w:sz w:val="22"/>
          <w:szCs w:val="22"/>
        </w:rPr>
      </w:pPr>
    </w:p>
    <w:p w14:paraId="084AA3BA"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5.3</w:t>
      </w:r>
      <w:r w:rsidRPr="0017023C">
        <w:rPr>
          <w:rFonts w:ascii="Arial" w:hAnsi="Arial" w:cs="Arial"/>
          <w:sz w:val="22"/>
          <w:szCs w:val="22"/>
        </w:rPr>
        <w:tab/>
        <w:t>SRI’s processes and requirements to continue conformance to ISO</w:t>
      </w:r>
      <w:r w:rsidR="00C273EB" w:rsidRPr="0017023C">
        <w:rPr>
          <w:rFonts w:ascii="Arial" w:hAnsi="Arial" w:cs="Arial"/>
          <w:sz w:val="22"/>
          <w:szCs w:val="22"/>
        </w:rPr>
        <w:t>/IEC</w:t>
      </w:r>
      <w:r w:rsidRPr="0017023C">
        <w:rPr>
          <w:rFonts w:ascii="Arial" w:hAnsi="Arial" w:cs="Arial"/>
          <w:sz w:val="22"/>
          <w:szCs w:val="22"/>
        </w:rPr>
        <w:t xml:space="preserve"> 20000 sector qualification includes as a minimum:  </w:t>
      </w:r>
    </w:p>
    <w:p w14:paraId="3277BBF6" w14:textId="77777777" w:rsidR="004439D3" w:rsidRPr="0017023C" w:rsidRDefault="00C855F1" w:rsidP="004439D3">
      <w:pPr>
        <w:pStyle w:val="703ISMS"/>
        <w:numPr>
          <w:ilvl w:val="2"/>
          <w:numId w:val="1"/>
        </w:numPr>
        <w:ind w:left="2160" w:hanging="720"/>
        <w:rPr>
          <w:sz w:val="22"/>
          <w:szCs w:val="22"/>
        </w:rPr>
      </w:pPr>
      <w:r w:rsidRPr="0017023C">
        <w:rPr>
          <w:sz w:val="22"/>
          <w:szCs w:val="22"/>
        </w:rPr>
        <w:t>Evidence that SRI’s certification function has person(s) with appropriate background and knowledge</w:t>
      </w:r>
      <w:r w:rsidR="00DC5624" w:rsidRPr="0017023C">
        <w:rPr>
          <w:sz w:val="22"/>
          <w:szCs w:val="22"/>
        </w:rPr>
        <w:t xml:space="preserve"> in accord with applicable Authority criteria</w:t>
      </w:r>
      <w:r w:rsidRPr="0017023C">
        <w:rPr>
          <w:sz w:val="22"/>
          <w:szCs w:val="22"/>
        </w:rPr>
        <w:t xml:space="preserve">. </w:t>
      </w:r>
    </w:p>
    <w:p w14:paraId="36729858" w14:textId="77777777" w:rsidR="004439D3" w:rsidRPr="0017023C" w:rsidRDefault="00C855F1" w:rsidP="004439D3">
      <w:pPr>
        <w:pStyle w:val="703ISMS"/>
        <w:numPr>
          <w:ilvl w:val="2"/>
          <w:numId w:val="1"/>
        </w:numPr>
        <w:ind w:left="2160" w:hanging="720"/>
        <w:rPr>
          <w:sz w:val="22"/>
          <w:szCs w:val="22"/>
        </w:rPr>
      </w:pPr>
      <w:r w:rsidRPr="0017023C">
        <w:rPr>
          <w:sz w:val="22"/>
          <w:szCs w:val="22"/>
        </w:rPr>
        <w:t>Evidence of SRI’s criteria for the training and selection of audit team that</w:t>
      </w:r>
      <w:r w:rsidR="004439D3" w:rsidRPr="0017023C">
        <w:rPr>
          <w:sz w:val="22"/>
          <w:szCs w:val="22"/>
        </w:rPr>
        <w:t xml:space="preserve"> ensures appropriate levels of:</w:t>
      </w:r>
      <w:r w:rsidR="004439D3" w:rsidRPr="0017023C">
        <w:t xml:space="preserve"> </w:t>
      </w:r>
    </w:p>
    <w:p w14:paraId="654B48D9" w14:textId="77777777" w:rsidR="004439D3" w:rsidRPr="0017023C" w:rsidRDefault="004439D3" w:rsidP="005B67FE">
      <w:pPr>
        <w:pStyle w:val="703ISMS"/>
        <w:numPr>
          <w:ilvl w:val="2"/>
          <w:numId w:val="13"/>
        </w:numPr>
        <w:tabs>
          <w:tab w:val="left" w:pos="2880"/>
        </w:tabs>
        <w:ind w:left="1440" w:firstLine="720"/>
        <w:rPr>
          <w:sz w:val="22"/>
          <w:szCs w:val="22"/>
        </w:rPr>
      </w:pPr>
      <w:r w:rsidRPr="0017023C">
        <w:rPr>
          <w:sz w:val="22"/>
          <w:szCs w:val="22"/>
        </w:rPr>
        <w:t>understanding of the SMS standard or normative document;</w:t>
      </w:r>
    </w:p>
    <w:p w14:paraId="1436A7B8" w14:textId="77777777" w:rsidR="004439D3" w:rsidRPr="0017023C" w:rsidRDefault="004439D3" w:rsidP="005B67FE">
      <w:pPr>
        <w:pStyle w:val="703ISMS"/>
        <w:numPr>
          <w:ilvl w:val="2"/>
          <w:numId w:val="13"/>
        </w:numPr>
        <w:tabs>
          <w:tab w:val="left" w:pos="2880"/>
        </w:tabs>
        <w:ind w:firstLine="2160"/>
        <w:rPr>
          <w:sz w:val="22"/>
          <w:szCs w:val="22"/>
        </w:rPr>
      </w:pPr>
      <w:r w:rsidRPr="0017023C">
        <w:rPr>
          <w:sz w:val="22"/>
          <w:szCs w:val="22"/>
        </w:rPr>
        <w:t xml:space="preserve">understanding of Service Management issues; </w:t>
      </w:r>
    </w:p>
    <w:p w14:paraId="0FCCED20" w14:textId="77777777" w:rsidR="004439D3" w:rsidRPr="0017023C" w:rsidRDefault="004439D3" w:rsidP="005B67FE">
      <w:pPr>
        <w:pStyle w:val="703ISMS"/>
        <w:numPr>
          <w:ilvl w:val="2"/>
          <w:numId w:val="13"/>
        </w:numPr>
        <w:tabs>
          <w:tab w:val="left" w:pos="2880"/>
        </w:tabs>
        <w:ind w:firstLine="2160"/>
        <w:rPr>
          <w:sz w:val="22"/>
          <w:szCs w:val="22"/>
        </w:rPr>
      </w:pPr>
      <w:r w:rsidRPr="0017023C">
        <w:rPr>
          <w:sz w:val="22"/>
          <w:szCs w:val="22"/>
        </w:rPr>
        <w:t>understanding of Service Management and Service Delivery;</w:t>
      </w:r>
    </w:p>
    <w:p w14:paraId="43B1AFB4" w14:textId="77777777" w:rsidR="004439D3" w:rsidRPr="0017023C" w:rsidRDefault="004439D3" w:rsidP="005B67FE">
      <w:pPr>
        <w:pStyle w:val="703ISMS"/>
        <w:numPr>
          <w:ilvl w:val="2"/>
          <w:numId w:val="13"/>
        </w:numPr>
        <w:tabs>
          <w:tab w:val="left" w:pos="2880"/>
        </w:tabs>
        <w:ind w:firstLine="2160"/>
        <w:rPr>
          <w:sz w:val="22"/>
          <w:szCs w:val="22"/>
        </w:rPr>
      </w:pPr>
      <w:r w:rsidRPr="0017023C">
        <w:rPr>
          <w:sz w:val="22"/>
          <w:szCs w:val="22"/>
        </w:rPr>
        <w:t xml:space="preserve">technical knowledge of the activities and areas to be audited; </w:t>
      </w:r>
    </w:p>
    <w:p w14:paraId="12AE6662" w14:textId="77777777" w:rsidR="004439D3" w:rsidRPr="0017023C" w:rsidRDefault="004439D3" w:rsidP="005B67FE">
      <w:pPr>
        <w:pStyle w:val="703ISMS"/>
        <w:numPr>
          <w:ilvl w:val="2"/>
          <w:numId w:val="13"/>
        </w:numPr>
        <w:tabs>
          <w:tab w:val="left" w:pos="2880"/>
        </w:tabs>
        <w:ind w:left="2880" w:hanging="720"/>
        <w:rPr>
          <w:sz w:val="22"/>
          <w:szCs w:val="22"/>
        </w:rPr>
      </w:pPr>
      <w:r w:rsidRPr="0017023C">
        <w:rPr>
          <w:sz w:val="22"/>
          <w:szCs w:val="22"/>
        </w:rPr>
        <w:t xml:space="preserve">knowledge of regulatory requirements relevant to Information Technology Service Management; </w:t>
      </w:r>
    </w:p>
    <w:p w14:paraId="479A76D9" w14:textId="77777777" w:rsidR="004439D3" w:rsidRPr="0017023C" w:rsidRDefault="004439D3" w:rsidP="005B67FE">
      <w:pPr>
        <w:pStyle w:val="703ISMS"/>
        <w:numPr>
          <w:ilvl w:val="2"/>
          <w:numId w:val="13"/>
        </w:numPr>
        <w:tabs>
          <w:tab w:val="left" w:pos="2880"/>
        </w:tabs>
        <w:ind w:firstLine="2160"/>
        <w:rPr>
          <w:sz w:val="22"/>
          <w:szCs w:val="22"/>
        </w:rPr>
      </w:pPr>
      <w:r w:rsidRPr="0017023C">
        <w:rPr>
          <w:sz w:val="22"/>
          <w:szCs w:val="22"/>
        </w:rPr>
        <w:t xml:space="preserve">management system audit competencies; </w:t>
      </w:r>
    </w:p>
    <w:p w14:paraId="0BCE33FC" w14:textId="77777777" w:rsidR="004439D3" w:rsidRPr="0017023C" w:rsidRDefault="004439D3" w:rsidP="005B67FE">
      <w:pPr>
        <w:pStyle w:val="703ISMS"/>
        <w:numPr>
          <w:ilvl w:val="2"/>
          <w:numId w:val="13"/>
        </w:numPr>
        <w:tabs>
          <w:tab w:val="left" w:pos="2880"/>
        </w:tabs>
        <w:ind w:firstLine="2160"/>
        <w:rPr>
          <w:sz w:val="22"/>
          <w:szCs w:val="22"/>
        </w:rPr>
      </w:pPr>
      <w:r w:rsidRPr="0017023C">
        <w:rPr>
          <w:sz w:val="22"/>
          <w:szCs w:val="22"/>
        </w:rPr>
        <w:t xml:space="preserve">management system knowledge. </w:t>
      </w:r>
    </w:p>
    <w:p w14:paraId="00ACF32A" w14:textId="16FC3350" w:rsidR="004439D3" w:rsidRPr="0017023C" w:rsidRDefault="004439D3" w:rsidP="004439D3">
      <w:pPr>
        <w:pStyle w:val="703ISMS"/>
        <w:ind w:left="2160"/>
        <w:rPr>
          <w:sz w:val="22"/>
          <w:szCs w:val="22"/>
        </w:rPr>
      </w:pPr>
      <w:r w:rsidRPr="0017023C">
        <w:rPr>
          <w:sz w:val="22"/>
          <w:szCs w:val="22"/>
        </w:rPr>
        <w:t>This training was initially gained and evidenced by attending and passing an approved SMS ISO/IEC 20000 Lead Auditor course. Updated training has been performed internally, to upgrade knowledge and skills to the ISO/IEC 20000-1:</w:t>
      </w:r>
      <w:r w:rsidR="008544F2" w:rsidRPr="0017023C">
        <w:rPr>
          <w:sz w:val="22"/>
          <w:szCs w:val="22"/>
        </w:rPr>
        <w:t>2018</w:t>
      </w:r>
      <w:r w:rsidRPr="0017023C">
        <w:rPr>
          <w:sz w:val="22"/>
          <w:szCs w:val="22"/>
        </w:rPr>
        <w:t xml:space="preserve"> standard</w:t>
      </w:r>
      <w:r w:rsidR="00DC5624" w:rsidRPr="0017023C">
        <w:rPr>
          <w:sz w:val="22"/>
          <w:szCs w:val="22"/>
        </w:rPr>
        <w:t xml:space="preserve"> and applicable Authority criteria</w:t>
      </w:r>
      <w:r w:rsidRPr="0017023C">
        <w:rPr>
          <w:sz w:val="22"/>
          <w:szCs w:val="22"/>
        </w:rPr>
        <w:t xml:space="preserve">.  Records of attendance and passing are maintained in the independent contractor or employee file for the life of the contractor's agreement or employment contract.  </w:t>
      </w:r>
    </w:p>
    <w:p w14:paraId="05F9309C" w14:textId="77777777" w:rsidR="004439D3" w:rsidRPr="0017023C" w:rsidRDefault="004439D3" w:rsidP="004439D3">
      <w:pPr>
        <w:pStyle w:val="Default"/>
        <w:rPr>
          <w:color w:val="auto"/>
        </w:rPr>
      </w:pPr>
    </w:p>
    <w:p w14:paraId="43CA7371" w14:textId="319D9E29" w:rsidR="004439D3" w:rsidRPr="0017023C" w:rsidRDefault="00DC5624" w:rsidP="004439D3">
      <w:pPr>
        <w:pStyle w:val="703ISMS"/>
        <w:numPr>
          <w:ilvl w:val="2"/>
          <w:numId w:val="1"/>
        </w:numPr>
        <w:ind w:left="2160" w:hanging="720"/>
        <w:rPr>
          <w:sz w:val="22"/>
          <w:szCs w:val="22"/>
        </w:rPr>
      </w:pPr>
      <w:r w:rsidRPr="0017023C">
        <w:rPr>
          <w:sz w:val="22"/>
          <w:szCs w:val="22"/>
        </w:rPr>
        <w:t>D</w:t>
      </w:r>
      <w:r w:rsidR="00C855F1" w:rsidRPr="0017023C">
        <w:rPr>
          <w:sz w:val="22"/>
          <w:szCs w:val="22"/>
        </w:rPr>
        <w:t xml:space="preserve">ocumented auditor training program </w:t>
      </w:r>
      <w:r w:rsidRPr="0017023C">
        <w:rPr>
          <w:sz w:val="22"/>
          <w:szCs w:val="22"/>
        </w:rPr>
        <w:t xml:space="preserve">performed initially, </w:t>
      </w:r>
      <w:r w:rsidR="00C855F1" w:rsidRPr="0017023C">
        <w:rPr>
          <w:sz w:val="22"/>
          <w:szCs w:val="22"/>
        </w:rPr>
        <w:t>during the initial qualification pro</w:t>
      </w:r>
      <w:r w:rsidR="00C112BF" w:rsidRPr="0017023C">
        <w:rPr>
          <w:sz w:val="22"/>
          <w:szCs w:val="22"/>
        </w:rPr>
        <w:t>cess</w:t>
      </w:r>
      <w:r w:rsidRPr="0017023C">
        <w:rPr>
          <w:sz w:val="22"/>
          <w:szCs w:val="22"/>
        </w:rPr>
        <w:t xml:space="preserve">, and with applicable Authority criteria revisions and updates </w:t>
      </w:r>
      <w:r w:rsidR="00C112BF" w:rsidRPr="0017023C">
        <w:rPr>
          <w:sz w:val="22"/>
          <w:szCs w:val="22"/>
        </w:rPr>
        <w:t xml:space="preserve">that conforms to </w:t>
      </w:r>
      <w:r w:rsidRPr="0017023C">
        <w:rPr>
          <w:sz w:val="22"/>
          <w:szCs w:val="22"/>
        </w:rPr>
        <w:t>IAF MD 18 and APMG 015</w:t>
      </w:r>
      <w:r w:rsidR="00C855F1" w:rsidRPr="0017023C">
        <w:rPr>
          <w:sz w:val="22"/>
          <w:szCs w:val="22"/>
        </w:rPr>
        <w:t xml:space="preserve">.  SRI shall document their auditor training program and make it available for review and approval by ANAB during the re-accreditation process.  SRI </w:t>
      </w:r>
      <w:r w:rsidRPr="0017023C">
        <w:rPr>
          <w:sz w:val="22"/>
          <w:szCs w:val="22"/>
        </w:rPr>
        <w:t>utilizes applicable Authority-a</w:t>
      </w:r>
      <w:r w:rsidR="00C855F1" w:rsidRPr="0017023C">
        <w:rPr>
          <w:sz w:val="22"/>
          <w:szCs w:val="22"/>
        </w:rPr>
        <w:t>pproved training course</w:t>
      </w:r>
      <w:r w:rsidRPr="0017023C">
        <w:rPr>
          <w:sz w:val="22"/>
          <w:szCs w:val="22"/>
        </w:rPr>
        <w:t>s</w:t>
      </w:r>
      <w:r w:rsidR="00C855F1" w:rsidRPr="0017023C">
        <w:rPr>
          <w:sz w:val="22"/>
          <w:szCs w:val="22"/>
        </w:rPr>
        <w:t xml:space="preserve"> </w:t>
      </w:r>
      <w:r w:rsidRPr="0017023C">
        <w:rPr>
          <w:sz w:val="22"/>
          <w:szCs w:val="22"/>
        </w:rPr>
        <w:t>and/</w:t>
      </w:r>
      <w:r w:rsidR="00C855F1" w:rsidRPr="0017023C">
        <w:rPr>
          <w:sz w:val="22"/>
          <w:szCs w:val="22"/>
        </w:rPr>
        <w:t>or hire</w:t>
      </w:r>
      <w:r w:rsidRPr="0017023C">
        <w:rPr>
          <w:sz w:val="22"/>
          <w:szCs w:val="22"/>
        </w:rPr>
        <w:t xml:space="preserve">s qualified groups or individuals to supply approved training courses.  In addition, SRI provides internal training, qualification, oversight, and validation and verification of knowledge and criteria to all auditors on an ongoing basis.  Content of the training programs as defined by ANAB, APMG, and/or IRCA or other approved Training Services Provider </w:t>
      </w:r>
      <w:r w:rsidR="002F3DDC" w:rsidRPr="0017023C">
        <w:rPr>
          <w:sz w:val="22"/>
          <w:szCs w:val="22"/>
        </w:rPr>
        <w:t>is:</w:t>
      </w:r>
    </w:p>
    <w:p w14:paraId="48BB7FD0" w14:textId="66C7E79B" w:rsidR="004439D3" w:rsidRPr="0017023C" w:rsidRDefault="004439D3" w:rsidP="00A361F3">
      <w:pPr>
        <w:pStyle w:val="703ISMS"/>
        <w:numPr>
          <w:ilvl w:val="2"/>
          <w:numId w:val="14"/>
        </w:numPr>
        <w:ind w:firstLine="2160"/>
        <w:rPr>
          <w:sz w:val="22"/>
          <w:szCs w:val="22"/>
        </w:rPr>
      </w:pPr>
      <w:r w:rsidRPr="0017023C">
        <w:rPr>
          <w:sz w:val="22"/>
          <w:szCs w:val="22"/>
        </w:rPr>
        <w:t>Applicable to the requirements of the ISO/IEC 20000-1:</w:t>
      </w:r>
      <w:r w:rsidR="008544F2" w:rsidRPr="0017023C">
        <w:rPr>
          <w:sz w:val="22"/>
          <w:szCs w:val="22"/>
        </w:rPr>
        <w:t>2018</w:t>
      </w:r>
      <w:r w:rsidRPr="0017023C">
        <w:rPr>
          <w:sz w:val="22"/>
          <w:szCs w:val="22"/>
        </w:rPr>
        <w:t xml:space="preserve"> standard</w:t>
      </w:r>
    </w:p>
    <w:p w14:paraId="5C232D45" w14:textId="77777777" w:rsidR="004439D3" w:rsidRPr="0017023C" w:rsidRDefault="004439D3" w:rsidP="00EB70ED">
      <w:pPr>
        <w:pStyle w:val="703ISMS"/>
        <w:numPr>
          <w:ilvl w:val="2"/>
          <w:numId w:val="14"/>
        </w:numPr>
        <w:ind w:left="2880" w:hanging="720"/>
        <w:rPr>
          <w:sz w:val="22"/>
          <w:szCs w:val="22"/>
        </w:rPr>
      </w:pPr>
      <w:r w:rsidRPr="0017023C">
        <w:rPr>
          <w:sz w:val="22"/>
          <w:szCs w:val="22"/>
        </w:rPr>
        <w:t>A generally recognized scheme as used in the specific sector for Certification/Registration of ISO/IEC 20000-1</w:t>
      </w:r>
    </w:p>
    <w:p w14:paraId="4C8CA0AF" w14:textId="3A4358D6" w:rsidR="00D215EE" w:rsidRPr="0017023C" w:rsidRDefault="00C855F1" w:rsidP="00D215EE">
      <w:pPr>
        <w:pStyle w:val="703ISMS"/>
        <w:widowControl/>
        <w:numPr>
          <w:ilvl w:val="2"/>
          <w:numId w:val="1"/>
        </w:numPr>
        <w:tabs>
          <w:tab w:val="left" w:pos="2160"/>
        </w:tabs>
        <w:ind w:left="2160" w:hanging="720"/>
        <w:rPr>
          <w:sz w:val="22"/>
          <w:szCs w:val="22"/>
        </w:rPr>
      </w:pPr>
      <w:r w:rsidRPr="0017023C">
        <w:rPr>
          <w:sz w:val="22"/>
          <w:szCs w:val="22"/>
        </w:rPr>
        <w:t xml:space="preserve">SRI utilizes qualified auditors. Auditors are closely reviewed, competence </w:t>
      </w:r>
      <w:r w:rsidRPr="0017023C">
        <w:rPr>
          <w:sz w:val="22"/>
          <w:szCs w:val="22"/>
        </w:rPr>
        <w:tab/>
        <w:t xml:space="preserve"> established, and evidence of required knowledge confirmed.  Understanding of the mandatory aspects of specific SMS training are recognized as important in auditing to ISO</w:t>
      </w:r>
      <w:r w:rsidR="00D215EE" w:rsidRPr="0017023C">
        <w:rPr>
          <w:sz w:val="22"/>
          <w:szCs w:val="22"/>
        </w:rPr>
        <w:t>/IEC</w:t>
      </w:r>
      <w:r w:rsidRPr="0017023C">
        <w:rPr>
          <w:sz w:val="22"/>
          <w:szCs w:val="22"/>
        </w:rPr>
        <w:t xml:space="preserve"> 20000</w:t>
      </w:r>
      <w:r w:rsidR="00D215EE" w:rsidRPr="0017023C">
        <w:rPr>
          <w:sz w:val="22"/>
          <w:szCs w:val="22"/>
        </w:rPr>
        <w:t>-1</w:t>
      </w:r>
      <w:r w:rsidRPr="0017023C">
        <w:rPr>
          <w:sz w:val="22"/>
          <w:szCs w:val="22"/>
        </w:rPr>
        <w:t>; these include knowledge and competency in the s</w:t>
      </w:r>
      <w:r w:rsidR="00C449ED" w:rsidRPr="0017023C">
        <w:rPr>
          <w:sz w:val="22"/>
          <w:szCs w:val="22"/>
        </w:rPr>
        <w:t>even</w:t>
      </w:r>
      <w:r w:rsidRPr="0017023C">
        <w:rPr>
          <w:sz w:val="22"/>
          <w:szCs w:val="22"/>
        </w:rPr>
        <w:t xml:space="preserve"> major process areas of Service Management, in addition to requisite industrial sector qualifications. Qualified </w:t>
      </w:r>
      <w:r w:rsidR="00D215EE" w:rsidRPr="0017023C">
        <w:rPr>
          <w:sz w:val="22"/>
          <w:szCs w:val="22"/>
        </w:rPr>
        <w:t>ISO/IEC 20000</w:t>
      </w:r>
      <w:r w:rsidR="00D215EE" w:rsidRPr="0017023C">
        <w:rPr>
          <w:sz w:val="22"/>
          <w:szCs w:val="22"/>
        </w:rPr>
        <w:softHyphen/>
        <w:t xml:space="preserve">-1 auditors will exhibit;  </w:t>
      </w:r>
    </w:p>
    <w:p w14:paraId="49FD33A3" w14:textId="77777777" w:rsidR="00D215EE" w:rsidRPr="0017023C" w:rsidRDefault="00D215EE" w:rsidP="00A361F3">
      <w:pPr>
        <w:pStyle w:val="703ISMS"/>
        <w:widowControl/>
        <w:numPr>
          <w:ilvl w:val="2"/>
          <w:numId w:val="15"/>
        </w:numPr>
        <w:tabs>
          <w:tab w:val="left" w:pos="2880"/>
        </w:tabs>
        <w:ind w:left="2880" w:hanging="720"/>
        <w:rPr>
          <w:sz w:val="22"/>
          <w:szCs w:val="22"/>
        </w:rPr>
      </w:pPr>
      <w:r w:rsidRPr="0017023C">
        <w:rPr>
          <w:sz w:val="22"/>
          <w:szCs w:val="22"/>
        </w:rPr>
        <w:lastRenderedPageBreak/>
        <w:t>A University Degree (extensive experience and supplementary professional education and training can be equivalent).</w:t>
      </w:r>
    </w:p>
    <w:p w14:paraId="11B2DACB" w14:textId="77777777" w:rsidR="00D215EE" w:rsidRPr="0017023C" w:rsidRDefault="00D215EE" w:rsidP="00EB70ED">
      <w:pPr>
        <w:pStyle w:val="703ISMS"/>
        <w:widowControl/>
        <w:numPr>
          <w:ilvl w:val="2"/>
          <w:numId w:val="15"/>
        </w:numPr>
        <w:tabs>
          <w:tab w:val="left" w:pos="2880"/>
        </w:tabs>
        <w:ind w:left="2880" w:hanging="720"/>
        <w:rPr>
          <w:sz w:val="22"/>
          <w:szCs w:val="22"/>
        </w:rPr>
      </w:pPr>
      <w:r w:rsidRPr="0017023C">
        <w:rPr>
          <w:sz w:val="22"/>
          <w:szCs w:val="22"/>
        </w:rPr>
        <w:t xml:space="preserve">Four years full time practical workplace experience in Information Technology, of which at least two years are engaged in a role or function relating to Service Management. </w:t>
      </w:r>
    </w:p>
    <w:p w14:paraId="15806AC6" w14:textId="77777777" w:rsidR="00D215EE" w:rsidRPr="0017023C" w:rsidRDefault="00D215EE" w:rsidP="00EB70ED">
      <w:pPr>
        <w:pStyle w:val="703ISMS"/>
        <w:widowControl/>
        <w:numPr>
          <w:ilvl w:val="2"/>
          <w:numId w:val="15"/>
        </w:numPr>
        <w:tabs>
          <w:tab w:val="left" w:pos="2880"/>
        </w:tabs>
        <w:ind w:left="2880" w:hanging="720"/>
        <w:rPr>
          <w:sz w:val="22"/>
          <w:szCs w:val="22"/>
        </w:rPr>
      </w:pPr>
      <w:r w:rsidRPr="0017023C">
        <w:rPr>
          <w:sz w:val="22"/>
          <w:szCs w:val="22"/>
        </w:rPr>
        <w:t>Proof of attendance and successful completion of a recognized ITSMS training course covering SMS knowledge, auditing, and audit management.</w:t>
      </w:r>
      <w:r w:rsidR="00FA249A" w:rsidRPr="0017023C">
        <w:rPr>
          <w:sz w:val="22"/>
          <w:szCs w:val="22"/>
        </w:rPr>
        <w:t xml:space="preserve">  At a minimum, the recognized training course must be an ISO/IEC 20000 lead auditor certificate and/or the APMG equivalent, as required by the applicable authority.</w:t>
      </w:r>
    </w:p>
    <w:p w14:paraId="7A8CFD47" w14:textId="77777777" w:rsidR="00D215EE" w:rsidRPr="0017023C" w:rsidRDefault="00D215EE" w:rsidP="00EB70ED">
      <w:pPr>
        <w:pStyle w:val="703ISMS"/>
        <w:widowControl/>
        <w:numPr>
          <w:ilvl w:val="2"/>
          <w:numId w:val="15"/>
        </w:numPr>
        <w:tabs>
          <w:tab w:val="left" w:pos="2880"/>
        </w:tabs>
        <w:ind w:left="2880" w:hanging="720"/>
        <w:rPr>
          <w:sz w:val="22"/>
          <w:szCs w:val="22"/>
        </w:rPr>
      </w:pPr>
      <w:r w:rsidRPr="0017023C">
        <w:rPr>
          <w:sz w:val="22"/>
          <w:szCs w:val="22"/>
        </w:rPr>
        <w:t xml:space="preserve">A minimum of 4 prior assessments (audit experience such as QMS, EMS, SMS) equal to 20 days or more, including review of documentation, risk analysis, implementation, assessment, and audit reporting, </w:t>
      </w:r>
    </w:p>
    <w:p w14:paraId="0DDD7459" w14:textId="77777777" w:rsidR="00FF3B3D" w:rsidRPr="0017023C" w:rsidRDefault="00D215EE" w:rsidP="00EB70ED">
      <w:pPr>
        <w:pStyle w:val="703ISMS"/>
        <w:widowControl/>
        <w:numPr>
          <w:ilvl w:val="2"/>
          <w:numId w:val="15"/>
        </w:numPr>
        <w:tabs>
          <w:tab w:val="left" w:pos="2880"/>
        </w:tabs>
        <w:ind w:left="2880" w:hanging="720"/>
        <w:rPr>
          <w:sz w:val="22"/>
          <w:szCs w:val="22"/>
        </w:rPr>
      </w:pPr>
      <w:r w:rsidRPr="0017023C">
        <w:rPr>
          <w:sz w:val="22"/>
          <w:szCs w:val="22"/>
        </w:rPr>
        <w:t xml:space="preserve">Qualification to SMS through </w:t>
      </w:r>
      <w:r w:rsidR="00FA249A" w:rsidRPr="0017023C">
        <w:rPr>
          <w:sz w:val="22"/>
          <w:szCs w:val="22"/>
        </w:rPr>
        <w:t xml:space="preserve">Exemplar Global (formerly </w:t>
      </w:r>
      <w:r w:rsidRPr="0017023C">
        <w:rPr>
          <w:sz w:val="22"/>
          <w:szCs w:val="22"/>
        </w:rPr>
        <w:t>RABQSA</w:t>
      </w:r>
      <w:r w:rsidR="00FA249A" w:rsidRPr="0017023C">
        <w:rPr>
          <w:sz w:val="22"/>
          <w:szCs w:val="22"/>
        </w:rPr>
        <w:t>)</w:t>
      </w:r>
      <w:r w:rsidRPr="0017023C">
        <w:rPr>
          <w:sz w:val="22"/>
          <w:szCs w:val="22"/>
        </w:rPr>
        <w:t xml:space="preserve">, IRCA, </w:t>
      </w:r>
      <w:r w:rsidR="00DC5624" w:rsidRPr="0017023C">
        <w:rPr>
          <w:sz w:val="22"/>
          <w:szCs w:val="22"/>
        </w:rPr>
        <w:t xml:space="preserve">ITIL Foundation, </w:t>
      </w:r>
      <w:r w:rsidRPr="0017023C">
        <w:rPr>
          <w:sz w:val="22"/>
          <w:szCs w:val="22"/>
        </w:rPr>
        <w:t xml:space="preserve">or an alternate Personnel Accreditation Body is preferred.   The auditor must exhibit the following attributes: objective, mature, discerning, analytical, </w:t>
      </w:r>
      <w:r w:rsidR="002F3DDC" w:rsidRPr="0017023C">
        <w:rPr>
          <w:sz w:val="22"/>
          <w:szCs w:val="22"/>
        </w:rPr>
        <w:t>persistent,</w:t>
      </w:r>
      <w:r w:rsidRPr="0017023C">
        <w:rPr>
          <w:sz w:val="22"/>
          <w:szCs w:val="22"/>
        </w:rPr>
        <w:t xml:space="preserve"> and realistic.  Auditors must also understand complex information technology operations and be able to understand the role of individual units in a larger organization.</w:t>
      </w:r>
    </w:p>
    <w:p w14:paraId="03C52F03" w14:textId="77777777" w:rsidR="00FF3B3D" w:rsidRPr="0017023C" w:rsidRDefault="00D215EE" w:rsidP="00EB70ED">
      <w:pPr>
        <w:pStyle w:val="703ISMS"/>
        <w:widowControl/>
        <w:numPr>
          <w:ilvl w:val="2"/>
          <w:numId w:val="15"/>
        </w:numPr>
        <w:tabs>
          <w:tab w:val="left" w:pos="2880"/>
        </w:tabs>
        <w:ind w:left="2880" w:hanging="720"/>
        <w:rPr>
          <w:sz w:val="22"/>
          <w:szCs w:val="22"/>
        </w:rPr>
      </w:pPr>
      <w:r w:rsidRPr="0017023C">
        <w:rPr>
          <w:sz w:val="22"/>
          <w:szCs w:val="22"/>
        </w:rPr>
        <w:t>Lead Auditors shall have acted as an auditor in at least three complete audits, and have demonstrated the capability to communicate effectively, both orally and in writing, have knowledge and attributes to manage the assessment process, and have demonstrated the possession of adequate knowledge and appropriate attributes in order to manage the assessment process.</w:t>
      </w:r>
    </w:p>
    <w:p w14:paraId="3EA92DCD" w14:textId="77777777" w:rsidR="00FF3B3D" w:rsidRPr="0017023C" w:rsidRDefault="00D215EE" w:rsidP="00EB70ED">
      <w:pPr>
        <w:pStyle w:val="703ISMS"/>
        <w:widowControl/>
        <w:numPr>
          <w:ilvl w:val="2"/>
          <w:numId w:val="15"/>
        </w:numPr>
        <w:tabs>
          <w:tab w:val="left" w:pos="2880"/>
        </w:tabs>
        <w:ind w:left="2880" w:hanging="720"/>
        <w:rPr>
          <w:sz w:val="22"/>
          <w:szCs w:val="22"/>
        </w:rPr>
      </w:pPr>
      <w:r w:rsidRPr="0017023C">
        <w:rPr>
          <w:sz w:val="22"/>
          <w:szCs w:val="22"/>
        </w:rPr>
        <w:t>All relevant experience shall be reasonably current.</w:t>
      </w:r>
    </w:p>
    <w:p w14:paraId="7B4EF5A6" w14:textId="77777777" w:rsidR="00D215EE" w:rsidRPr="0017023C" w:rsidRDefault="00D215EE" w:rsidP="00EB70ED">
      <w:pPr>
        <w:pStyle w:val="703ISMS"/>
        <w:widowControl/>
        <w:numPr>
          <w:ilvl w:val="2"/>
          <w:numId w:val="15"/>
        </w:numPr>
        <w:tabs>
          <w:tab w:val="left" w:pos="2880"/>
        </w:tabs>
        <w:ind w:left="2880" w:hanging="720"/>
        <w:rPr>
          <w:sz w:val="22"/>
          <w:szCs w:val="22"/>
        </w:rPr>
      </w:pPr>
      <w:r w:rsidRPr="0017023C">
        <w:rPr>
          <w:sz w:val="22"/>
          <w:szCs w:val="22"/>
        </w:rPr>
        <w:t>Auditors must continually maintain and update knowledge and skills in Service Management.</w:t>
      </w:r>
    </w:p>
    <w:p w14:paraId="1F32DBE4" w14:textId="77777777" w:rsidR="00FF3B3D" w:rsidRPr="0017023C" w:rsidRDefault="00FF3B3D" w:rsidP="00FF3B3D">
      <w:pPr>
        <w:pStyle w:val="Default"/>
        <w:rPr>
          <w:color w:val="auto"/>
        </w:rPr>
      </w:pPr>
    </w:p>
    <w:p w14:paraId="7D2A7398" w14:textId="77777777" w:rsidR="003C477A" w:rsidRPr="0017023C" w:rsidRDefault="00C855F1" w:rsidP="0058068F">
      <w:pPr>
        <w:pStyle w:val="703ISMS"/>
        <w:widowControl/>
        <w:numPr>
          <w:ilvl w:val="2"/>
          <w:numId w:val="1"/>
        </w:numPr>
        <w:tabs>
          <w:tab w:val="left" w:pos="2160"/>
        </w:tabs>
        <w:ind w:left="2160" w:hanging="720"/>
        <w:rPr>
          <w:sz w:val="22"/>
          <w:szCs w:val="22"/>
        </w:rPr>
      </w:pPr>
      <w:r w:rsidRPr="0017023C">
        <w:rPr>
          <w:sz w:val="22"/>
          <w:szCs w:val="22"/>
        </w:rPr>
        <w:t xml:space="preserve">SRI has specific procedures, </w:t>
      </w:r>
      <w:r w:rsidR="002F3DDC" w:rsidRPr="0017023C">
        <w:rPr>
          <w:sz w:val="22"/>
          <w:szCs w:val="22"/>
        </w:rPr>
        <w:t>tools,</w:t>
      </w:r>
      <w:r w:rsidRPr="0017023C">
        <w:rPr>
          <w:sz w:val="22"/>
          <w:szCs w:val="22"/>
        </w:rPr>
        <w:t xml:space="preserve"> and techniques in its system for granting, maintaining, extending, reducing </w:t>
      </w:r>
      <w:r w:rsidR="002F3DDC" w:rsidRPr="0017023C">
        <w:rPr>
          <w:sz w:val="22"/>
          <w:szCs w:val="22"/>
        </w:rPr>
        <w:t>suspending,</w:t>
      </w:r>
      <w:r w:rsidRPr="0017023C">
        <w:rPr>
          <w:sz w:val="22"/>
          <w:szCs w:val="22"/>
        </w:rPr>
        <w:t xml:space="preserve"> and withdrawing certification/registration.  </w:t>
      </w:r>
    </w:p>
    <w:p w14:paraId="60A19025" w14:textId="77777777" w:rsidR="003C477A" w:rsidRPr="0017023C" w:rsidRDefault="003C477A" w:rsidP="003C477A">
      <w:pPr>
        <w:pStyle w:val="703ISMS"/>
        <w:widowControl/>
        <w:tabs>
          <w:tab w:val="left" w:pos="2160"/>
        </w:tabs>
        <w:rPr>
          <w:sz w:val="22"/>
          <w:szCs w:val="22"/>
        </w:rPr>
      </w:pPr>
    </w:p>
    <w:p w14:paraId="3123B415" w14:textId="77777777" w:rsidR="003C477A" w:rsidRPr="0017023C" w:rsidRDefault="00C855F1" w:rsidP="0058068F">
      <w:pPr>
        <w:pStyle w:val="703ISMS"/>
        <w:widowControl/>
        <w:numPr>
          <w:ilvl w:val="2"/>
          <w:numId w:val="1"/>
        </w:numPr>
        <w:tabs>
          <w:tab w:val="left" w:pos="2160"/>
        </w:tabs>
        <w:ind w:left="2160" w:hanging="720"/>
        <w:rPr>
          <w:sz w:val="22"/>
          <w:szCs w:val="22"/>
        </w:rPr>
      </w:pPr>
      <w:r w:rsidRPr="0017023C">
        <w:rPr>
          <w:sz w:val="22"/>
          <w:szCs w:val="22"/>
        </w:rPr>
        <w:t>A full system witness audit from a recognized AB of an SMS audit.</w:t>
      </w:r>
    </w:p>
    <w:p w14:paraId="41C05EE6" w14:textId="77777777" w:rsidR="003C477A" w:rsidRPr="0017023C" w:rsidRDefault="003C477A" w:rsidP="003C477A">
      <w:pPr>
        <w:pStyle w:val="703ISMS"/>
        <w:widowControl/>
        <w:tabs>
          <w:tab w:val="left" w:pos="2160"/>
        </w:tabs>
        <w:rPr>
          <w:sz w:val="22"/>
          <w:szCs w:val="22"/>
        </w:rPr>
      </w:pPr>
    </w:p>
    <w:p w14:paraId="0C056C28" w14:textId="77777777" w:rsidR="0058068F" w:rsidRPr="0017023C" w:rsidRDefault="00C855F1" w:rsidP="0058068F">
      <w:pPr>
        <w:pStyle w:val="703ISMS"/>
        <w:widowControl/>
        <w:numPr>
          <w:ilvl w:val="2"/>
          <w:numId w:val="1"/>
        </w:numPr>
        <w:tabs>
          <w:tab w:val="left" w:pos="2160"/>
        </w:tabs>
        <w:ind w:left="2160" w:hanging="720"/>
        <w:rPr>
          <w:sz w:val="22"/>
          <w:szCs w:val="22"/>
        </w:rPr>
      </w:pPr>
      <w:r w:rsidRPr="0017023C">
        <w:rPr>
          <w:sz w:val="22"/>
          <w:szCs w:val="22"/>
        </w:rPr>
        <w:t xml:space="preserve">SRI agrees to periodic surveillance and witness audits by ANAB. </w:t>
      </w:r>
    </w:p>
    <w:p w14:paraId="471302C3" w14:textId="77777777" w:rsidR="003C477A" w:rsidRPr="0017023C" w:rsidRDefault="003C477A" w:rsidP="003C477A">
      <w:pPr>
        <w:pStyle w:val="Default"/>
        <w:rPr>
          <w:color w:val="auto"/>
        </w:rPr>
      </w:pPr>
    </w:p>
    <w:p w14:paraId="3F5DD093" w14:textId="77777777" w:rsidR="0058068F" w:rsidRPr="0017023C" w:rsidRDefault="00BF14FD" w:rsidP="0058068F">
      <w:pPr>
        <w:pStyle w:val="703ISMS"/>
        <w:widowControl/>
        <w:numPr>
          <w:ilvl w:val="2"/>
          <w:numId w:val="1"/>
        </w:numPr>
        <w:tabs>
          <w:tab w:val="left" w:pos="2160"/>
        </w:tabs>
        <w:ind w:left="2160" w:hanging="720"/>
        <w:rPr>
          <w:sz w:val="22"/>
          <w:szCs w:val="22"/>
        </w:rPr>
      </w:pPr>
      <w:r w:rsidRPr="0017023C">
        <w:rPr>
          <w:sz w:val="22"/>
          <w:szCs w:val="22"/>
        </w:rPr>
        <w:t>N</w:t>
      </w:r>
      <w:r w:rsidR="00C855F1" w:rsidRPr="0017023C">
        <w:rPr>
          <w:sz w:val="22"/>
          <w:szCs w:val="22"/>
        </w:rPr>
        <w:t>o Certificates or approvals to ISO</w:t>
      </w:r>
      <w:r w:rsidR="003C477A" w:rsidRPr="0017023C">
        <w:rPr>
          <w:sz w:val="22"/>
          <w:szCs w:val="22"/>
        </w:rPr>
        <w:t>/IEC</w:t>
      </w:r>
      <w:r w:rsidR="00C855F1" w:rsidRPr="0017023C">
        <w:rPr>
          <w:sz w:val="22"/>
          <w:szCs w:val="22"/>
        </w:rPr>
        <w:t xml:space="preserve"> 20000</w:t>
      </w:r>
      <w:r w:rsidR="003C477A" w:rsidRPr="0017023C">
        <w:rPr>
          <w:sz w:val="22"/>
          <w:szCs w:val="22"/>
        </w:rPr>
        <w:t>-1</w:t>
      </w:r>
      <w:r w:rsidR="00C855F1" w:rsidRPr="0017023C">
        <w:rPr>
          <w:sz w:val="22"/>
          <w:szCs w:val="22"/>
        </w:rPr>
        <w:t xml:space="preserve"> shall be issued by SRI unless all major and minor nonconformances are addressed, with appropriate root cause analysis, corrective action, and (if required) effectiveness of implementation verified.</w:t>
      </w:r>
    </w:p>
    <w:p w14:paraId="0D177A29" w14:textId="77777777" w:rsidR="003C477A" w:rsidRPr="0017023C" w:rsidRDefault="003C477A" w:rsidP="003C477A">
      <w:pPr>
        <w:pStyle w:val="Default"/>
        <w:rPr>
          <w:color w:val="auto"/>
        </w:rPr>
      </w:pPr>
    </w:p>
    <w:p w14:paraId="58B639CE" w14:textId="77777777" w:rsidR="0058068F" w:rsidRPr="0017023C" w:rsidRDefault="00C855F1" w:rsidP="0058068F">
      <w:pPr>
        <w:pStyle w:val="703ISMS"/>
        <w:widowControl/>
        <w:numPr>
          <w:ilvl w:val="2"/>
          <w:numId w:val="1"/>
        </w:numPr>
        <w:tabs>
          <w:tab w:val="left" w:pos="2160"/>
        </w:tabs>
        <w:ind w:left="2160" w:hanging="720"/>
        <w:rPr>
          <w:sz w:val="22"/>
          <w:szCs w:val="22"/>
        </w:rPr>
      </w:pPr>
      <w:r w:rsidRPr="0017023C">
        <w:rPr>
          <w:sz w:val="22"/>
          <w:szCs w:val="22"/>
        </w:rPr>
        <w:t xml:space="preserve">SRI will provide copies when requested of all information pertaining to audit results, (including notebooks, findings, supporting documents, and/or other </w:t>
      </w:r>
      <w:r w:rsidRPr="0017023C">
        <w:rPr>
          <w:sz w:val="22"/>
          <w:szCs w:val="22"/>
        </w:rPr>
        <w:lastRenderedPageBreak/>
        <w:t>correspondence) with the audited organization for the purpose of the audited organization sharing this information with their customer(s).</w:t>
      </w:r>
    </w:p>
    <w:p w14:paraId="61D4758A" w14:textId="77777777" w:rsidR="003C477A" w:rsidRPr="0017023C" w:rsidRDefault="003C477A" w:rsidP="003C477A">
      <w:pPr>
        <w:pStyle w:val="Default"/>
        <w:rPr>
          <w:color w:val="auto"/>
        </w:rPr>
      </w:pPr>
    </w:p>
    <w:p w14:paraId="2EAE29F1" w14:textId="77777777" w:rsidR="0058068F" w:rsidRPr="0017023C" w:rsidRDefault="00C855F1" w:rsidP="0058068F">
      <w:pPr>
        <w:pStyle w:val="703ISMS"/>
        <w:widowControl/>
        <w:numPr>
          <w:ilvl w:val="2"/>
          <w:numId w:val="1"/>
        </w:numPr>
        <w:tabs>
          <w:tab w:val="left" w:pos="2160"/>
        </w:tabs>
        <w:ind w:left="2160" w:hanging="720"/>
        <w:rPr>
          <w:sz w:val="22"/>
          <w:szCs w:val="22"/>
        </w:rPr>
      </w:pPr>
      <w:r w:rsidRPr="0017023C">
        <w:rPr>
          <w:sz w:val="22"/>
          <w:szCs w:val="22"/>
        </w:rPr>
        <w:t xml:space="preserve">SRI requires the applicant to prepare a Service Management Plan describing the Service Management System and identifying which services and processes under the SMS standard or normative document are relevant and applicable for the organization’s SMS implementation. The Service Management Plan shall be part of the working documents provided to the audit team at Stage 1. </w:t>
      </w:r>
    </w:p>
    <w:p w14:paraId="6A8BD139" w14:textId="77777777" w:rsidR="003C477A" w:rsidRPr="0017023C" w:rsidRDefault="003C477A" w:rsidP="003C477A">
      <w:pPr>
        <w:pStyle w:val="Default"/>
        <w:rPr>
          <w:color w:val="auto"/>
        </w:rPr>
      </w:pPr>
    </w:p>
    <w:p w14:paraId="10E66D46" w14:textId="0C49628C" w:rsidR="0058068F" w:rsidRPr="0017023C" w:rsidRDefault="00C855F1" w:rsidP="0058068F">
      <w:pPr>
        <w:pStyle w:val="703ISMS"/>
        <w:widowControl/>
        <w:numPr>
          <w:ilvl w:val="2"/>
          <w:numId w:val="1"/>
        </w:numPr>
        <w:tabs>
          <w:tab w:val="left" w:pos="2160"/>
        </w:tabs>
        <w:ind w:left="2160" w:hanging="720"/>
        <w:rPr>
          <w:sz w:val="22"/>
          <w:szCs w:val="22"/>
        </w:rPr>
      </w:pPr>
      <w:r w:rsidRPr="0017023C">
        <w:rPr>
          <w:sz w:val="22"/>
          <w:szCs w:val="22"/>
        </w:rPr>
        <w:t xml:space="preserve">SRI will ensure that the organization’s Service Management System risk and business impact assessment activities properly reflect the nature and services relevant to its activities, extends to the boundaries of its activities as defined in the SMS standard or normative document, including Business Relationship and Vendor Management analyses.  SRI will confirm that this is reflected in the organization’s Service Management Plan and associated process documentation. </w:t>
      </w:r>
      <w:r w:rsidR="003C477A" w:rsidRPr="0017023C">
        <w:rPr>
          <w:sz w:val="22"/>
          <w:szCs w:val="22"/>
        </w:rPr>
        <w:t xml:space="preserve"> </w:t>
      </w:r>
      <w:r w:rsidRPr="0017023C">
        <w:rPr>
          <w:sz w:val="22"/>
          <w:szCs w:val="22"/>
        </w:rPr>
        <w:t xml:space="preserve">Interfaces with services or activities that are not completely within the certifiable scope of the SMS shall be addressed within the SMS subject to certification/ registration </w:t>
      </w:r>
      <w:r w:rsidR="002C54A0" w:rsidRPr="0017023C">
        <w:rPr>
          <w:sz w:val="22"/>
          <w:szCs w:val="22"/>
        </w:rPr>
        <w:t>restrictions and</w:t>
      </w:r>
      <w:r w:rsidRPr="0017023C">
        <w:rPr>
          <w:sz w:val="22"/>
          <w:szCs w:val="22"/>
        </w:rPr>
        <w:t xml:space="preserve"> should be included in the organization's information technology risk and continuity assessments. </w:t>
      </w:r>
      <w:r w:rsidR="003C477A" w:rsidRPr="0017023C">
        <w:rPr>
          <w:sz w:val="22"/>
          <w:szCs w:val="22"/>
        </w:rPr>
        <w:t xml:space="preserve"> </w:t>
      </w:r>
      <w:r w:rsidRPr="0017023C">
        <w:rPr>
          <w:sz w:val="22"/>
          <w:szCs w:val="22"/>
        </w:rPr>
        <w:t xml:space="preserve">An example of such a situation is the outsourcing of SMS processes or services to third parties (e.g. hosting services providers, telecommunications outsourcers, call center/help desk support service providers, etc.). </w:t>
      </w:r>
    </w:p>
    <w:p w14:paraId="72FAC9AE" w14:textId="77777777" w:rsidR="003C477A" w:rsidRPr="0017023C" w:rsidRDefault="003C477A" w:rsidP="003C477A">
      <w:pPr>
        <w:pStyle w:val="Default"/>
        <w:rPr>
          <w:color w:val="auto"/>
        </w:rPr>
      </w:pPr>
    </w:p>
    <w:p w14:paraId="1A17FB58" w14:textId="77777777" w:rsidR="00C855F1" w:rsidRPr="0017023C" w:rsidRDefault="00C855F1" w:rsidP="0058068F">
      <w:pPr>
        <w:pStyle w:val="703ISMS"/>
        <w:widowControl/>
        <w:numPr>
          <w:ilvl w:val="2"/>
          <w:numId w:val="1"/>
        </w:numPr>
        <w:tabs>
          <w:tab w:val="left" w:pos="2160"/>
        </w:tabs>
        <w:ind w:left="2160" w:hanging="720"/>
        <w:rPr>
          <w:sz w:val="22"/>
          <w:szCs w:val="22"/>
        </w:rPr>
      </w:pPr>
      <w:r w:rsidRPr="0017023C">
        <w:rPr>
          <w:sz w:val="22"/>
          <w:szCs w:val="22"/>
        </w:rPr>
        <w:t>SRI does not provide consulting services.  Any independent contractor that, in the past two years, has provided consulting services to a client shall have no involvement with the ISO</w:t>
      </w:r>
      <w:r w:rsidR="00286BF3" w:rsidRPr="0017023C">
        <w:rPr>
          <w:sz w:val="22"/>
          <w:szCs w:val="22"/>
        </w:rPr>
        <w:t>/IEC</w:t>
      </w:r>
      <w:r w:rsidRPr="0017023C">
        <w:rPr>
          <w:sz w:val="22"/>
          <w:szCs w:val="22"/>
        </w:rPr>
        <w:t xml:space="preserve"> 20000</w:t>
      </w:r>
      <w:r w:rsidR="00286BF3" w:rsidRPr="0017023C">
        <w:rPr>
          <w:sz w:val="22"/>
          <w:szCs w:val="22"/>
        </w:rPr>
        <w:t>-1</w:t>
      </w:r>
      <w:r w:rsidRPr="0017023C">
        <w:rPr>
          <w:sz w:val="22"/>
          <w:szCs w:val="22"/>
        </w:rPr>
        <w:t xml:space="preserve"> registration of that client.  </w:t>
      </w:r>
      <w:r w:rsidR="00452474" w:rsidRPr="0017023C">
        <w:rPr>
          <w:sz w:val="22"/>
          <w:szCs w:val="22"/>
        </w:rPr>
        <w:t xml:space="preserve">The </w:t>
      </w:r>
      <w:r w:rsidR="00100732" w:rsidRPr="0017023C">
        <w:rPr>
          <w:sz w:val="22"/>
          <w:szCs w:val="22"/>
        </w:rPr>
        <w:t xml:space="preserve">allowed </w:t>
      </w:r>
      <w:r w:rsidR="00452474" w:rsidRPr="0017023C">
        <w:rPr>
          <w:sz w:val="22"/>
          <w:szCs w:val="22"/>
        </w:rPr>
        <w:t>only</w:t>
      </w:r>
      <w:r w:rsidR="00100732" w:rsidRPr="0017023C">
        <w:rPr>
          <w:sz w:val="22"/>
          <w:szCs w:val="22"/>
        </w:rPr>
        <w:t xml:space="preserve"> activity prior to audit is a pre assessment per R20.46.</w:t>
      </w:r>
    </w:p>
    <w:p w14:paraId="25121E6F" w14:textId="77777777" w:rsidR="00C855F1" w:rsidRPr="0017023C" w:rsidRDefault="00C855F1" w:rsidP="00C855F1">
      <w:pPr>
        <w:widowControl/>
        <w:numPr>
          <w:ilvl w:val="12"/>
          <w:numId w:val="0"/>
        </w:numPr>
        <w:rPr>
          <w:rFonts w:ascii="Arial" w:hAnsi="Arial" w:cs="Arial"/>
          <w:sz w:val="22"/>
          <w:szCs w:val="22"/>
        </w:rPr>
      </w:pPr>
    </w:p>
    <w:p w14:paraId="43265C65" w14:textId="77777777" w:rsidR="00C855F1" w:rsidRPr="0017023C" w:rsidRDefault="00C855F1" w:rsidP="00C855F1">
      <w:pPr>
        <w:widowControl/>
        <w:numPr>
          <w:ilvl w:val="12"/>
          <w:numId w:val="0"/>
        </w:numPr>
        <w:ind w:left="2160"/>
        <w:rPr>
          <w:rFonts w:ascii="Arial" w:hAnsi="Arial" w:cs="Arial"/>
          <w:sz w:val="22"/>
          <w:szCs w:val="22"/>
        </w:rPr>
      </w:pPr>
      <w:r w:rsidRPr="0017023C">
        <w:rPr>
          <w:rFonts w:ascii="Arial" w:hAnsi="Arial" w:cs="Arial"/>
          <w:sz w:val="22"/>
          <w:szCs w:val="22"/>
        </w:rPr>
        <w:t xml:space="preserve">Note: </w:t>
      </w:r>
      <w:r w:rsidR="00286BF3" w:rsidRPr="0017023C">
        <w:rPr>
          <w:rFonts w:ascii="Arial" w:hAnsi="Arial" w:cs="Arial"/>
          <w:sz w:val="22"/>
          <w:szCs w:val="22"/>
        </w:rPr>
        <w:t xml:space="preserve"> </w:t>
      </w:r>
      <w:r w:rsidRPr="0017023C">
        <w:rPr>
          <w:rFonts w:ascii="Arial" w:hAnsi="Arial" w:cs="Arial"/>
          <w:sz w:val="22"/>
          <w:szCs w:val="22"/>
        </w:rPr>
        <w:t>If SRI performs training for an organization for which it will provide registration services, the training must be conducted and managed separately from SRI’s registration program.</w:t>
      </w:r>
      <w:r w:rsidR="00286BF3" w:rsidRPr="0017023C">
        <w:rPr>
          <w:rFonts w:ascii="Arial" w:hAnsi="Arial" w:cs="Arial"/>
          <w:sz w:val="22"/>
          <w:szCs w:val="22"/>
        </w:rPr>
        <w:t xml:space="preserve"> </w:t>
      </w:r>
      <w:r w:rsidRPr="0017023C">
        <w:rPr>
          <w:rFonts w:ascii="Arial" w:hAnsi="Arial" w:cs="Arial"/>
          <w:sz w:val="22"/>
          <w:szCs w:val="22"/>
        </w:rPr>
        <w:t xml:space="preserve"> The training must be available to the public, held in a public venue, and not specific to the attendee base.  </w:t>
      </w:r>
    </w:p>
    <w:p w14:paraId="31B360E4" w14:textId="77777777" w:rsidR="00100732" w:rsidRPr="0017023C" w:rsidRDefault="00100732" w:rsidP="00C855F1">
      <w:pPr>
        <w:widowControl/>
        <w:numPr>
          <w:ilvl w:val="12"/>
          <w:numId w:val="0"/>
        </w:numPr>
        <w:ind w:left="2160"/>
        <w:rPr>
          <w:rFonts w:ascii="Arial" w:hAnsi="Arial" w:cs="Arial"/>
          <w:sz w:val="22"/>
          <w:szCs w:val="22"/>
        </w:rPr>
      </w:pPr>
    </w:p>
    <w:p w14:paraId="4998C845" w14:textId="77777777" w:rsidR="00100732" w:rsidRPr="0017023C" w:rsidRDefault="00100732" w:rsidP="00100732">
      <w:pPr>
        <w:widowControl/>
        <w:numPr>
          <w:ilvl w:val="12"/>
          <w:numId w:val="0"/>
        </w:numPr>
        <w:ind w:left="2160" w:hanging="720"/>
        <w:rPr>
          <w:rFonts w:ascii="Arial" w:hAnsi="Arial" w:cs="Arial"/>
          <w:sz w:val="22"/>
          <w:szCs w:val="22"/>
        </w:rPr>
      </w:pPr>
      <w:r w:rsidRPr="0017023C">
        <w:rPr>
          <w:rFonts w:ascii="Arial" w:hAnsi="Arial" w:cs="Arial"/>
          <w:sz w:val="22"/>
          <w:szCs w:val="22"/>
        </w:rPr>
        <w:t>M.</w:t>
      </w:r>
      <w:r w:rsidRPr="0017023C">
        <w:rPr>
          <w:rFonts w:ascii="Arial" w:hAnsi="Arial" w:cs="Arial"/>
          <w:sz w:val="22"/>
          <w:szCs w:val="22"/>
        </w:rPr>
        <w:tab/>
        <w:t>SRI does not provide internal audit review of service management of client’s SMS that are subject to 3</w:t>
      </w:r>
      <w:r w:rsidRPr="0017023C">
        <w:rPr>
          <w:rFonts w:ascii="Arial" w:hAnsi="Arial" w:cs="Arial"/>
          <w:sz w:val="22"/>
          <w:szCs w:val="22"/>
          <w:vertAlign w:val="superscript"/>
        </w:rPr>
        <w:t>rd</w:t>
      </w:r>
      <w:r w:rsidRPr="0017023C">
        <w:rPr>
          <w:rFonts w:ascii="Arial" w:hAnsi="Arial" w:cs="Arial"/>
          <w:sz w:val="22"/>
          <w:szCs w:val="22"/>
        </w:rPr>
        <w:t xml:space="preserve"> party audit.</w:t>
      </w:r>
    </w:p>
    <w:p w14:paraId="0547D6D0" w14:textId="77777777" w:rsidR="00C855F1" w:rsidRPr="0017023C" w:rsidRDefault="00C855F1" w:rsidP="00C855F1">
      <w:pPr>
        <w:widowControl/>
        <w:numPr>
          <w:ilvl w:val="12"/>
          <w:numId w:val="0"/>
        </w:numPr>
        <w:rPr>
          <w:rFonts w:ascii="Arial" w:hAnsi="Arial" w:cs="Arial"/>
          <w:sz w:val="22"/>
          <w:szCs w:val="22"/>
        </w:rPr>
      </w:pPr>
    </w:p>
    <w:p w14:paraId="30089193"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5.4</w:t>
      </w:r>
      <w:r w:rsidRPr="0017023C">
        <w:rPr>
          <w:rFonts w:ascii="Arial" w:hAnsi="Arial" w:cs="Arial"/>
          <w:sz w:val="22"/>
          <w:szCs w:val="22"/>
        </w:rPr>
        <w:tab/>
        <w:t>SRI agrees to the “Right of Access” by ANAB</w:t>
      </w:r>
      <w:r w:rsidR="001B72C0" w:rsidRPr="0017023C">
        <w:rPr>
          <w:rFonts w:ascii="Arial" w:hAnsi="Arial" w:cs="Arial"/>
          <w:sz w:val="22"/>
          <w:szCs w:val="22"/>
        </w:rPr>
        <w:t>, APMG,</w:t>
      </w:r>
      <w:r w:rsidRPr="0017023C">
        <w:rPr>
          <w:rFonts w:ascii="Arial" w:hAnsi="Arial" w:cs="Arial"/>
          <w:sz w:val="22"/>
          <w:szCs w:val="22"/>
        </w:rPr>
        <w:t xml:space="preserve"> and other regulatory or oversight bodies </w:t>
      </w:r>
      <w:r w:rsidR="001B72C0" w:rsidRPr="0017023C">
        <w:rPr>
          <w:rFonts w:ascii="Arial" w:hAnsi="Arial" w:cs="Arial"/>
          <w:sz w:val="22"/>
          <w:szCs w:val="22"/>
        </w:rPr>
        <w:t xml:space="preserve">for </w:t>
      </w:r>
      <w:r w:rsidRPr="0017023C">
        <w:rPr>
          <w:rFonts w:ascii="Arial" w:hAnsi="Arial" w:cs="Arial"/>
          <w:sz w:val="22"/>
          <w:szCs w:val="22"/>
        </w:rPr>
        <w:t>review of all records and information concerning their activities associated with this document and their approval as a certification body under this system.  This includes information from audits of clients in accordance with ISO</w:t>
      </w:r>
      <w:r w:rsidR="00C21F2C" w:rsidRPr="0017023C">
        <w:rPr>
          <w:rFonts w:ascii="Arial" w:hAnsi="Arial" w:cs="Arial"/>
          <w:sz w:val="22"/>
          <w:szCs w:val="22"/>
        </w:rPr>
        <w:t>/IEC</w:t>
      </w:r>
      <w:r w:rsidRPr="0017023C">
        <w:rPr>
          <w:rFonts w:ascii="Arial" w:hAnsi="Arial" w:cs="Arial"/>
          <w:sz w:val="22"/>
          <w:szCs w:val="22"/>
        </w:rPr>
        <w:t xml:space="preserve"> 20000</w:t>
      </w:r>
      <w:r w:rsidR="00C21F2C" w:rsidRPr="0017023C">
        <w:rPr>
          <w:rFonts w:ascii="Arial" w:hAnsi="Arial" w:cs="Arial"/>
          <w:sz w:val="22"/>
          <w:szCs w:val="22"/>
        </w:rPr>
        <w:t>-1</w:t>
      </w:r>
      <w:r w:rsidRPr="0017023C">
        <w:rPr>
          <w:rFonts w:ascii="Arial" w:hAnsi="Arial" w:cs="Arial"/>
          <w:sz w:val="22"/>
          <w:szCs w:val="22"/>
        </w:rPr>
        <w:t xml:space="preserve">, current edition. </w:t>
      </w:r>
    </w:p>
    <w:p w14:paraId="53C58E17" w14:textId="77777777" w:rsidR="00C855F1" w:rsidRPr="0017023C" w:rsidRDefault="00C855F1" w:rsidP="00C855F1">
      <w:pPr>
        <w:widowControl/>
        <w:numPr>
          <w:ilvl w:val="12"/>
          <w:numId w:val="0"/>
        </w:numPr>
        <w:rPr>
          <w:rFonts w:ascii="Arial" w:hAnsi="Arial" w:cs="Arial"/>
          <w:sz w:val="22"/>
          <w:szCs w:val="22"/>
        </w:rPr>
      </w:pPr>
    </w:p>
    <w:p w14:paraId="5CE8F274"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5.5</w:t>
      </w:r>
      <w:r w:rsidRPr="0017023C">
        <w:rPr>
          <w:rFonts w:ascii="Arial" w:hAnsi="Arial" w:cs="Arial"/>
          <w:sz w:val="22"/>
          <w:szCs w:val="22"/>
        </w:rPr>
        <w:tab/>
        <w:t xml:space="preserve">SRI agrees to allow ANAB </w:t>
      </w:r>
      <w:r w:rsidR="001B72C0" w:rsidRPr="0017023C">
        <w:rPr>
          <w:rFonts w:ascii="Arial" w:hAnsi="Arial" w:cs="Arial"/>
          <w:sz w:val="22"/>
          <w:szCs w:val="22"/>
        </w:rPr>
        <w:t xml:space="preserve">and APMG </w:t>
      </w:r>
      <w:r w:rsidRPr="0017023C">
        <w:rPr>
          <w:rFonts w:ascii="Arial" w:hAnsi="Arial" w:cs="Arial"/>
          <w:sz w:val="22"/>
          <w:szCs w:val="22"/>
        </w:rPr>
        <w:t>member OEMs to perform surveillance reviews of SRI’s processes and activities associated with this document and their approval as a CRB under this system.  This access may include the witnessing of SRI audits at client locations.</w:t>
      </w:r>
    </w:p>
    <w:p w14:paraId="6FAA2DC5" w14:textId="77777777" w:rsidR="00C855F1" w:rsidRPr="0017023C" w:rsidRDefault="00C855F1" w:rsidP="00C855F1">
      <w:pPr>
        <w:widowControl/>
        <w:numPr>
          <w:ilvl w:val="12"/>
          <w:numId w:val="0"/>
        </w:numPr>
        <w:rPr>
          <w:rFonts w:ascii="Arial" w:hAnsi="Arial" w:cs="Arial"/>
          <w:sz w:val="22"/>
          <w:szCs w:val="22"/>
        </w:rPr>
      </w:pPr>
    </w:p>
    <w:p w14:paraId="6EAAD267" w14:textId="77777777" w:rsidR="00C855F1" w:rsidRPr="0017023C" w:rsidRDefault="00C855F1" w:rsidP="00C855F1">
      <w:pPr>
        <w:widowControl/>
        <w:numPr>
          <w:ilvl w:val="12"/>
          <w:numId w:val="0"/>
        </w:numPr>
        <w:tabs>
          <w:tab w:val="left" w:pos="720"/>
        </w:tabs>
        <w:ind w:left="720" w:hanging="720"/>
        <w:rPr>
          <w:rFonts w:ascii="Arial" w:hAnsi="Arial" w:cs="Arial"/>
          <w:sz w:val="22"/>
          <w:szCs w:val="22"/>
        </w:rPr>
      </w:pPr>
      <w:r w:rsidRPr="0017023C">
        <w:rPr>
          <w:rFonts w:ascii="Arial" w:hAnsi="Arial" w:cs="Arial"/>
          <w:sz w:val="22"/>
          <w:szCs w:val="22"/>
        </w:rPr>
        <w:t>6.0</w:t>
      </w:r>
      <w:r w:rsidRPr="0017023C">
        <w:rPr>
          <w:rFonts w:ascii="Arial" w:hAnsi="Arial" w:cs="Arial"/>
          <w:sz w:val="22"/>
          <w:szCs w:val="22"/>
        </w:rPr>
        <w:tab/>
      </w:r>
      <w:r w:rsidRPr="0017023C">
        <w:rPr>
          <w:rFonts w:ascii="Arial" w:hAnsi="Arial" w:cs="Arial"/>
          <w:b/>
          <w:bCs/>
          <w:sz w:val="22"/>
          <w:szCs w:val="22"/>
          <w:u w:val="single"/>
        </w:rPr>
        <w:t>Requirements for Auditors</w:t>
      </w:r>
    </w:p>
    <w:p w14:paraId="2A56B2BB" w14:textId="77777777" w:rsidR="00C855F1" w:rsidRPr="0017023C" w:rsidRDefault="00C855F1" w:rsidP="00C855F1">
      <w:pPr>
        <w:widowControl/>
        <w:numPr>
          <w:ilvl w:val="12"/>
          <w:numId w:val="0"/>
        </w:numPr>
        <w:rPr>
          <w:rFonts w:ascii="Arial" w:hAnsi="Arial" w:cs="Arial"/>
          <w:sz w:val="22"/>
          <w:szCs w:val="22"/>
        </w:rPr>
      </w:pPr>
    </w:p>
    <w:p w14:paraId="5B136668" w14:textId="77777777" w:rsidR="00C855F1" w:rsidRPr="0017023C" w:rsidRDefault="00C855F1" w:rsidP="00EB70ED">
      <w:pPr>
        <w:widowControl/>
        <w:numPr>
          <w:ilvl w:val="1"/>
          <w:numId w:val="3"/>
        </w:numPr>
        <w:tabs>
          <w:tab w:val="left" w:pos="720"/>
        </w:tabs>
        <w:rPr>
          <w:rFonts w:ascii="Arial" w:hAnsi="Arial" w:cs="Arial"/>
          <w:sz w:val="22"/>
          <w:szCs w:val="22"/>
        </w:rPr>
      </w:pPr>
      <w:r w:rsidRPr="0017023C">
        <w:rPr>
          <w:rFonts w:ascii="Arial" w:hAnsi="Arial" w:cs="Arial"/>
          <w:sz w:val="22"/>
          <w:szCs w:val="22"/>
        </w:rPr>
        <w:lastRenderedPageBreak/>
        <w:t>All auditors shall, as a minimum, meet the basic education, training, work experience and audit experience of specified ISO 19011 conditions and requirements, and additionally must fully demonstrate the following:</w:t>
      </w:r>
    </w:p>
    <w:p w14:paraId="124C7FA5" w14:textId="77777777" w:rsidR="00C855F1" w:rsidRPr="0017023C" w:rsidRDefault="00C855F1" w:rsidP="00C855F1">
      <w:pPr>
        <w:widowControl/>
        <w:tabs>
          <w:tab w:val="left" w:pos="720"/>
          <w:tab w:val="left" w:pos="1440"/>
        </w:tabs>
        <w:ind w:left="720"/>
        <w:rPr>
          <w:rFonts w:ascii="Arial" w:hAnsi="Arial" w:cs="Arial"/>
          <w:sz w:val="22"/>
          <w:szCs w:val="22"/>
        </w:rPr>
      </w:pPr>
    </w:p>
    <w:p w14:paraId="1BC9AAF2" w14:textId="117E7B96" w:rsidR="0058346D" w:rsidRPr="0017023C" w:rsidRDefault="00C855F1" w:rsidP="00EB70ED">
      <w:pPr>
        <w:pStyle w:val="Level1"/>
        <w:widowControl/>
        <w:numPr>
          <w:ilvl w:val="0"/>
          <w:numId w:val="2"/>
        </w:numPr>
        <w:tabs>
          <w:tab w:val="clear" w:pos="720"/>
          <w:tab w:val="num" w:pos="1440"/>
        </w:tabs>
        <w:ind w:left="2160" w:hanging="720"/>
        <w:jc w:val="left"/>
        <w:rPr>
          <w:rFonts w:ascii="Arial" w:hAnsi="Arial" w:cs="Arial"/>
          <w:sz w:val="22"/>
          <w:szCs w:val="22"/>
        </w:rPr>
      </w:pPr>
      <w:r w:rsidRPr="0017023C">
        <w:rPr>
          <w:rFonts w:ascii="Arial" w:hAnsi="Arial" w:cs="Arial"/>
          <w:sz w:val="22"/>
          <w:szCs w:val="22"/>
        </w:rPr>
        <w:t xml:space="preserve">Auditing Experience - To have participated in at least four audits for a minimum of 20 </w:t>
      </w:r>
      <w:r w:rsidR="00160ED7" w:rsidRPr="0017023C">
        <w:rPr>
          <w:rFonts w:ascii="Arial" w:hAnsi="Arial" w:cs="Arial"/>
          <w:sz w:val="22"/>
          <w:szCs w:val="22"/>
        </w:rPr>
        <w:t>days, which</w:t>
      </w:r>
      <w:r w:rsidRPr="0017023C">
        <w:rPr>
          <w:rFonts w:ascii="Arial" w:hAnsi="Arial" w:cs="Arial"/>
          <w:sz w:val="22"/>
          <w:szCs w:val="22"/>
        </w:rPr>
        <w:t xml:space="preserve"> cover all the elements of the ISO</w:t>
      </w:r>
      <w:r w:rsidR="00A97261" w:rsidRPr="0017023C">
        <w:rPr>
          <w:rFonts w:ascii="Arial" w:hAnsi="Arial" w:cs="Arial"/>
          <w:sz w:val="22"/>
          <w:szCs w:val="22"/>
        </w:rPr>
        <w:t>/IEC</w:t>
      </w:r>
      <w:r w:rsidRPr="0017023C">
        <w:rPr>
          <w:rFonts w:ascii="Arial" w:hAnsi="Arial" w:cs="Arial"/>
          <w:sz w:val="22"/>
          <w:szCs w:val="22"/>
        </w:rPr>
        <w:t xml:space="preserve"> 20000-1</w:t>
      </w:r>
      <w:r w:rsidR="008F781F" w:rsidRPr="0017023C">
        <w:rPr>
          <w:rFonts w:ascii="Arial" w:hAnsi="Arial" w:cs="Arial"/>
          <w:sz w:val="22"/>
          <w:szCs w:val="22"/>
        </w:rPr>
        <w:t xml:space="preserve"> </w:t>
      </w:r>
      <w:r w:rsidRPr="0017023C">
        <w:rPr>
          <w:rFonts w:ascii="Arial" w:hAnsi="Arial" w:cs="Arial"/>
          <w:sz w:val="22"/>
          <w:szCs w:val="22"/>
        </w:rPr>
        <w:t xml:space="preserve">standard within the last three years.  Auditors shall have the ability to cover all the clauses/elements as determined by the Vice President, Certification.  All members of the audit team shall be able to demonstrate appropriate experience and understanding of all of the following: </w:t>
      </w:r>
    </w:p>
    <w:p w14:paraId="22AFBCC4" w14:textId="77777777" w:rsidR="0058346D" w:rsidRPr="0017023C" w:rsidRDefault="00C855F1" w:rsidP="00EB70ED">
      <w:pPr>
        <w:pStyle w:val="Level1"/>
        <w:widowControl/>
        <w:numPr>
          <w:ilvl w:val="0"/>
          <w:numId w:val="16"/>
        </w:numPr>
        <w:ind w:left="2880" w:hanging="720"/>
        <w:jc w:val="left"/>
        <w:rPr>
          <w:rFonts w:ascii="Arial" w:hAnsi="Arial" w:cs="Arial"/>
          <w:sz w:val="22"/>
          <w:szCs w:val="22"/>
        </w:rPr>
      </w:pPr>
      <w:r w:rsidRPr="0017023C">
        <w:rPr>
          <w:rFonts w:ascii="Arial" w:hAnsi="Arial" w:cs="Arial"/>
          <w:sz w:val="22"/>
          <w:szCs w:val="22"/>
        </w:rPr>
        <w:t xml:space="preserve">the SMS standard or normative document; </w:t>
      </w:r>
    </w:p>
    <w:p w14:paraId="4AE95D2E" w14:textId="77777777" w:rsidR="0058346D" w:rsidRPr="0017023C" w:rsidRDefault="00C855F1" w:rsidP="00EB70ED">
      <w:pPr>
        <w:pStyle w:val="Level1"/>
        <w:widowControl/>
        <w:numPr>
          <w:ilvl w:val="0"/>
          <w:numId w:val="16"/>
        </w:numPr>
        <w:ind w:left="2880" w:hanging="720"/>
        <w:jc w:val="left"/>
        <w:rPr>
          <w:rFonts w:ascii="Arial" w:hAnsi="Arial" w:cs="Arial"/>
          <w:sz w:val="22"/>
          <w:szCs w:val="22"/>
        </w:rPr>
      </w:pPr>
      <w:r w:rsidRPr="0017023C">
        <w:rPr>
          <w:rFonts w:ascii="Arial" w:hAnsi="Arial" w:cs="Arial"/>
          <w:sz w:val="22"/>
          <w:szCs w:val="22"/>
        </w:rPr>
        <w:t xml:space="preserve">the concepts of management systems in general; </w:t>
      </w:r>
    </w:p>
    <w:p w14:paraId="75A88D77" w14:textId="77777777" w:rsidR="0058346D" w:rsidRPr="0017023C" w:rsidRDefault="00C855F1" w:rsidP="00EB70ED">
      <w:pPr>
        <w:pStyle w:val="Level1"/>
        <w:widowControl/>
        <w:numPr>
          <w:ilvl w:val="0"/>
          <w:numId w:val="16"/>
        </w:numPr>
        <w:ind w:left="2880" w:hanging="720"/>
        <w:jc w:val="left"/>
        <w:rPr>
          <w:rFonts w:ascii="Arial" w:hAnsi="Arial" w:cs="Arial"/>
          <w:sz w:val="22"/>
          <w:szCs w:val="22"/>
        </w:rPr>
      </w:pPr>
      <w:r w:rsidRPr="0017023C">
        <w:rPr>
          <w:rFonts w:ascii="Arial" w:hAnsi="Arial" w:cs="Arial"/>
          <w:sz w:val="22"/>
          <w:szCs w:val="22"/>
        </w:rPr>
        <w:t xml:space="preserve">issues related to various areas of Service Management; </w:t>
      </w:r>
    </w:p>
    <w:p w14:paraId="5E4813AD" w14:textId="77777777" w:rsidR="0058346D" w:rsidRPr="0017023C" w:rsidRDefault="00C855F1" w:rsidP="00EB70ED">
      <w:pPr>
        <w:pStyle w:val="Level1"/>
        <w:widowControl/>
        <w:numPr>
          <w:ilvl w:val="0"/>
          <w:numId w:val="16"/>
        </w:numPr>
        <w:ind w:left="2880" w:hanging="720"/>
        <w:jc w:val="left"/>
        <w:rPr>
          <w:rFonts w:ascii="Arial" w:hAnsi="Arial" w:cs="Arial"/>
          <w:sz w:val="22"/>
          <w:szCs w:val="22"/>
        </w:rPr>
      </w:pPr>
      <w:r w:rsidRPr="0017023C">
        <w:rPr>
          <w:rFonts w:ascii="Arial" w:hAnsi="Arial" w:cs="Arial"/>
          <w:sz w:val="22"/>
          <w:szCs w:val="22"/>
        </w:rPr>
        <w:t xml:space="preserve">the principles and processes related to risk and business impact/continuity management; </w:t>
      </w:r>
    </w:p>
    <w:p w14:paraId="0E27C106" w14:textId="77777777" w:rsidR="00C855F1" w:rsidRPr="0017023C" w:rsidRDefault="00C855F1" w:rsidP="00EB70ED">
      <w:pPr>
        <w:pStyle w:val="Level1"/>
        <w:widowControl/>
        <w:numPr>
          <w:ilvl w:val="0"/>
          <w:numId w:val="16"/>
        </w:numPr>
        <w:ind w:left="2880" w:hanging="720"/>
        <w:jc w:val="left"/>
        <w:rPr>
          <w:rFonts w:ascii="Arial" w:hAnsi="Arial" w:cs="Arial"/>
          <w:sz w:val="22"/>
          <w:szCs w:val="22"/>
        </w:rPr>
      </w:pPr>
      <w:r w:rsidRPr="0017023C">
        <w:rPr>
          <w:rFonts w:ascii="Arial" w:hAnsi="Arial" w:cs="Arial"/>
          <w:sz w:val="22"/>
          <w:szCs w:val="22"/>
        </w:rPr>
        <w:t>general ISO auditing principles</w:t>
      </w:r>
    </w:p>
    <w:p w14:paraId="2624A93F" w14:textId="77777777" w:rsidR="00C855F1" w:rsidRPr="0017023C" w:rsidRDefault="00C855F1" w:rsidP="00C855F1">
      <w:pPr>
        <w:pStyle w:val="Level1"/>
        <w:widowControl/>
        <w:ind w:left="0"/>
        <w:jc w:val="left"/>
        <w:rPr>
          <w:rFonts w:ascii="Arial" w:hAnsi="Arial" w:cs="Arial"/>
          <w:sz w:val="22"/>
          <w:szCs w:val="22"/>
        </w:rPr>
      </w:pPr>
    </w:p>
    <w:p w14:paraId="677D93DA" w14:textId="442DD806" w:rsidR="0058346D" w:rsidRPr="0017023C" w:rsidRDefault="00C855F1" w:rsidP="00EB70ED">
      <w:pPr>
        <w:pStyle w:val="Level1"/>
        <w:widowControl/>
        <w:numPr>
          <w:ilvl w:val="0"/>
          <w:numId w:val="2"/>
        </w:numPr>
        <w:tabs>
          <w:tab w:val="clear" w:pos="720"/>
          <w:tab w:val="num" w:pos="1440"/>
        </w:tabs>
        <w:ind w:left="2160" w:hanging="720"/>
        <w:jc w:val="left"/>
        <w:rPr>
          <w:rFonts w:ascii="Arial" w:hAnsi="Arial" w:cs="Arial"/>
          <w:sz w:val="22"/>
          <w:szCs w:val="22"/>
        </w:rPr>
      </w:pPr>
      <w:r w:rsidRPr="0017023C">
        <w:rPr>
          <w:rFonts w:ascii="Arial" w:hAnsi="Arial" w:cs="Arial"/>
          <w:sz w:val="22"/>
          <w:szCs w:val="22"/>
        </w:rPr>
        <w:t>The auditor must be trained in SMS requirements as defined in ISO</w:t>
      </w:r>
      <w:r w:rsidR="0058346D" w:rsidRPr="0017023C">
        <w:rPr>
          <w:rFonts w:ascii="Arial" w:hAnsi="Arial" w:cs="Arial"/>
          <w:sz w:val="22"/>
          <w:szCs w:val="22"/>
        </w:rPr>
        <w:t xml:space="preserve">/IEC </w:t>
      </w:r>
      <w:r w:rsidRPr="0017023C">
        <w:rPr>
          <w:rFonts w:ascii="Arial" w:hAnsi="Arial" w:cs="Arial"/>
          <w:sz w:val="22"/>
          <w:szCs w:val="22"/>
        </w:rPr>
        <w:t>20000-1:</w:t>
      </w:r>
      <w:r w:rsidR="008544F2" w:rsidRPr="0017023C">
        <w:rPr>
          <w:rFonts w:ascii="Arial" w:hAnsi="Arial" w:cs="Arial"/>
          <w:sz w:val="22"/>
          <w:szCs w:val="22"/>
        </w:rPr>
        <w:t>2018</w:t>
      </w:r>
      <w:r w:rsidR="00627159" w:rsidRPr="0017023C">
        <w:rPr>
          <w:rFonts w:ascii="Arial" w:hAnsi="Arial" w:cs="Arial"/>
          <w:sz w:val="22"/>
          <w:szCs w:val="22"/>
        </w:rPr>
        <w:t xml:space="preserve"> and </w:t>
      </w:r>
      <w:r w:rsidR="007B40B7" w:rsidRPr="0017023C">
        <w:rPr>
          <w:rFonts w:ascii="Arial" w:hAnsi="Arial" w:cs="Arial"/>
          <w:sz w:val="22"/>
          <w:szCs w:val="22"/>
        </w:rPr>
        <w:t>ISO/IEC 20000-6:2017</w:t>
      </w:r>
      <w:r w:rsidRPr="0017023C">
        <w:rPr>
          <w:rFonts w:ascii="Arial" w:hAnsi="Arial" w:cs="Arial"/>
          <w:sz w:val="22"/>
          <w:szCs w:val="22"/>
        </w:rPr>
        <w:t xml:space="preserve">. </w:t>
      </w:r>
      <w:r w:rsidR="0058346D" w:rsidRPr="0017023C">
        <w:rPr>
          <w:rFonts w:ascii="Arial" w:hAnsi="Arial" w:cs="Arial"/>
          <w:sz w:val="22"/>
          <w:szCs w:val="22"/>
        </w:rPr>
        <w:t xml:space="preserve"> </w:t>
      </w:r>
      <w:r w:rsidRPr="0017023C">
        <w:rPr>
          <w:rFonts w:ascii="Arial" w:hAnsi="Arial" w:cs="Arial"/>
          <w:sz w:val="22"/>
          <w:szCs w:val="22"/>
        </w:rPr>
        <w:t>This approved training covers all those noted in A. above</w:t>
      </w:r>
      <w:r w:rsidR="00627159" w:rsidRPr="0017023C">
        <w:rPr>
          <w:rFonts w:ascii="Arial" w:hAnsi="Arial" w:cs="Arial"/>
          <w:sz w:val="22"/>
          <w:szCs w:val="22"/>
        </w:rPr>
        <w:t xml:space="preserve"> plus size, scope, complexity criteria and information Confidentiality and Sensitivity aspects</w:t>
      </w:r>
      <w:r w:rsidRPr="0017023C">
        <w:rPr>
          <w:rFonts w:ascii="Arial" w:hAnsi="Arial" w:cs="Arial"/>
          <w:sz w:val="22"/>
          <w:szCs w:val="22"/>
        </w:rPr>
        <w:t xml:space="preserve">. This training can be performed by SRI or may be obtained independently. </w:t>
      </w:r>
      <w:r w:rsidR="00FA249A" w:rsidRPr="0017023C">
        <w:rPr>
          <w:rFonts w:ascii="Arial" w:hAnsi="Arial" w:cs="Arial"/>
          <w:sz w:val="22"/>
          <w:szCs w:val="22"/>
        </w:rPr>
        <w:t xml:space="preserve"> If APMG marks are required, then auditor training must </w:t>
      </w:r>
      <w:r w:rsidR="007B40B7" w:rsidRPr="0017023C">
        <w:rPr>
          <w:rFonts w:ascii="Arial" w:hAnsi="Arial" w:cs="Arial"/>
          <w:sz w:val="22"/>
          <w:szCs w:val="22"/>
        </w:rPr>
        <w:t>also include</w:t>
      </w:r>
      <w:r w:rsidR="00FA249A" w:rsidRPr="0017023C">
        <w:rPr>
          <w:rFonts w:ascii="Arial" w:hAnsi="Arial" w:cs="Arial"/>
          <w:sz w:val="22"/>
          <w:szCs w:val="22"/>
        </w:rPr>
        <w:t xml:space="preserve"> </w:t>
      </w:r>
      <w:r w:rsidR="00983142" w:rsidRPr="0017023C">
        <w:rPr>
          <w:rFonts w:ascii="Arial" w:hAnsi="Arial" w:cs="Arial"/>
          <w:sz w:val="22"/>
          <w:szCs w:val="22"/>
        </w:rPr>
        <w:t>APMG 15</w:t>
      </w:r>
      <w:r w:rsidR="007B40B7" w:rsidRPr="0017023C">
        <w:rPr>
          <w:rFonts w:ascii="Arial" w:hAnsi="Arial" w:cs="Arial"/>
          <w:sz w:val="22"/>
          <w:szCs w:val="22"/>
        </w:rPr>
        <w:t>/015</w:t>
      </w:r>
      <w:r w:rsidR="00FA249A" w:rsidRPr="0017023C">
        <w:rPr>
          <w:rFonts w:ascii="Arial" w:hAnsi="Arial" w:cs="Arial"/>
          <w:sz w:val="22"/>
          <w:szCs w:val="22"/>
        </w:rPr>
        <w:t>.</w:t>
      </w:r>
    </w:p>
    <w:p w14:paraId="579DF45A" w14:textId="77777777" w:rsidR="0058346D" w:rsidRPr="0017023C" w:rsidRDefault="0058346D" w:rsidP="0058346D">
      <w:pPr>
        <w:pStyle w:val="Level1"/>
        <w:widowControl/>
        <w:tabs>
          <w:tab w:val="num" w:pos="1440"/>
        </w:tabs>
        <w:ind w:left="2160" w:hanging="720"/>
        <w:jc w:val="left"/>
        <w:rPr>
          <w:rFonts w:ascii="Arial" w:hAnsi="Arial" w:cs="Arial"/>
          <w:sz w:val="22"/>
          <w:szCs w:val="22"/>
        </w:rPr>
      </w:pPr>
    </w:p>
    <w:p w14:paraId="61B3F896" w14:textId="77777777" w:rsidR="00AE0433" w:rsidRPr="0017023C" w:rsidRDefault="00C855F1" w:rsidP="00EB70ED">
      <w:pPr>
        <w:pStyle w:val="Level1"/>
        <w:widowControl/>
        <w:numPr>
          <w:ilvl w:val="0"/>
          <w:numId w:val="2"/>
        </w:numPr>
        <w:tabs>
          <w:tab w:val="clear" w:pos="720"/>
          <w:tab w:val="num" w:pos="1440"/>
        </w:tabs>
        <w:ind w:left="2160" w:hanging="720"/>
        <w:jc w:val="left"/>
        <w:rPr>
          <w:rFonts w:ascii="Arial" w:hAnsi="Arial" w:cs="Arial"/>
          <w:sz w:val="22"/>
          <w:szCs w:val="22"/>
        </w:rPr>
      </w:pPr>
      <w:r w:rsidRPr="0017023C">
        <w:rPr>
          <w:rFonts w:ascii="Arial" w:hAnsi="Arial" w:cs="Arial"/>
          <w:sz w:val="22"/>
          <w:szCs w:val="22"/>
        </w:rPr>
        <w:t xml:space="preserve">The following requirements apply to the audit team as a whole: </w:t>
      </w:r>
    </w:p>
    <w:p w14:paraId="50546ECE" w14:textId="77777777" w:rsidR="00AE0433" w:rsidRPr="0017023C" w:rsidRDefault="00AE0433" w:rsidP="00AE0433">
      <w:pPr>
        <w:pStyle w:val="ListParagraph"/>
        <w:rPr>
          <w:rFonts w:ascii="Arial" w:hAnsi="Arial" w:cs="Arial"/>
          <w:sz w:val="22"/>
          <w:szCs w:val="22"/>
        </w:rPr>
      </w:pPr>
    </w:p>
    <w:p w14:paraId="522BA648" w14:textId="77777777" w:rsidR="00AE0433" w:rsidRPr="0017023C" w:rsidRDefault="00C855F1" w:rsidP="00EB70ED">
      <w:pPr>
        <w:pStyle w:val="Level1"/>
        <w:widowControl/>
        <w:numPr>
          <w:ilvl w:val="0"/>
          <w:numId w:val="17"/>
        </w:numPr>
        <w:ind w:left="2880" w:hanging="720"/>
        <w:jc w:val="left"/>
        <w:rPr>
          <w:rFonts w:ascii="Arial" w:hAnsi="Arial" w:cs="Arial"/>
          <w:sz w:val="22"/>
          <w:szCs w:val="22"/>
        </w:rPr>
      </w:pPr>
      <w:r w:rsidRPr="0017023C">
        <w:rPr>
          <w:rFonts w:ascii="Arial" w:hAnsi="Arial" w:cs="Arial"/>
          <w:sz w:val="22"/>
          <w:szCs w:val="22"/>
        </w:rPr>
        <w:t xml:space="preserve">In each of the following areas at least one audit team member should satisfy the certification/ registration body's criteria for taking responsibility within the team: </w:t>
      </w:r>
    </w:p>
    <w:p w14:paraId="6F970300" w14:textId="77777777" w:rsidR="00AE0433" w:rsidRPr="0017023C" w:rsidRDefault="00C855F1" w:rsidP="00EB70ED">
      <w:pPr>
        <w:pStyle w:val="Level1"/>
        <w:widowControl/>
        <w:numPr>
          <w:ilvl w:val="0"/>
          <w:numId w:val="18"/>
        </w:numPr>
        <w:ind w:hanging="720"/>
        <w:jc w:val="left"/>
        <w:rPr>
          <w:rFonts w:ascii="Arial" w:hAnsi="Arial" w:cs="Arial"/>
          <w:sz w:val="22"/>
          <w:szCs w:val="22"/>
        </w:rPr>
      </w:pPr>
      <w:r w:rsidRPr="0017023C">
        <w:rPr>
          <w:rFonts w:ascii="Arial" w:hAnsi="Arial" w:cs="Arial"/>
          <w:sz w:val="22"/>
          <w:szCs w:val="22"/>
        </w:rPr>
        <w:t xml:space="preserve">managing the team, </w:t>
      </w:r>
    </w:p>
    <w:p w14:paraId="0F5B17F4" w14:textId="77777777" w:rsidR="00AE0433" w:rsidRPr="0017023C" w:rsidRDefault="00C855F1" w:rsidP="00EB70ED">
      <w:pPr>
        <w:pStyle w:val="Level1"/>
        <w:widowControl/>
        <w:numPr>
          <w:ilvl w:val="0"/>
          <w:numId w:val="18"/>
        </w:numPr>
        <w:ind w:hanging="720"/>
        <w:jc w:val="left"/>
        <w:rPr>
          <w:rFonts w:ascii="Arial" w:hAnsi="Arial" w:cs="Arial"/>
          <w:sz w:val="22"/>
          <w:szCs w:val="22"/>
        </w:rPr>
      </w:pPr>
      <w:r w:rsidRPr="0017023C">
        <w:rPr>
          <w:rFonts w:ascii="Arial" w:hAnsi="Arial" w:cs="Arial"/>
          <w:sz w:val="22"/>
          <w:szCs w:val="22"/>
        </w:rPr>
        <w:t xml:space="preserve">knowledge of legislative and regulatory requirements and of compliance in the particular information technology service management field, </w:t>
      </w:r>
    </w:p>
    <w:p w14:paraId="34B2B658" w14:textId="77777777" w:rsidR="00AE0433" w:rsidRPr="0017023C" w:rsidRDefault="00C855F1" w:rsidP="00EB70ED">
      <w:pPr>
        <w:pStyle w:val="Level1"/>
        <w:widowControl/>
        <w:numPr>
          <w:ilvl w:val="0"/>
          <w:numId w:val="18"/>
        </w:numPr>
        <w:ind w:hanging="720"/>
        <w:jc w:val="left"/>
        <w:rPr>
          <w:rFonts w:ascii="Arial" w:hAnsi="Arial" w:cs="Arial"/>
          <w:sz w:val="22"/>
          <w:szCs w:val="22"/>
        </w:rPr>
      </w:pPr>
      <w:r w:rsidRPr="0017023C">
        <w:rPr>
          <w:rFonts w:ascii="Arial" w:hAnsi="Arial" w:cs="Arial"/>
          <w:sz w:val="22"/>
          <w:szCs w:val="22"/>
        </w:rPr>
        <w:t xml:space="preserve">identifying service management-related risks, threats, and vulnerabilities </w:t>
      </w:r>
    </w:p>
    <w:p w14:paraId="470A2B7B" w14:textId="77777777" w:rsidR="00AE0433" w:rsidRPr="0017023C" w:rsidRDefault="00C855F1" w:rsidP="00EB70ED">
      <w:pPr>
        <w:pStyle w:val="Level1"/>
        <w:widowControl/>
        <w:numPr>
          <w:ilvl w:val="0"/>
          <w:numId w:val="18"/>
        </w:numPr>
        <w:ind w:hanging="720"/>
        <w:jc w:val="left"/>
        <w:rPr>
          <w:rFonts w:ascii="Arial" w:hAnsi="Arial" w:cs="Arial"/>
          <w:sz w:val="22"/>
          <w:szCs w:val="22"/>
        </w:rPr>
      </w:pPr>
      <w:r w:rsidRPr="0017023C">
        <w:rPr>
          <w:rFonts w:ascii="Arial" w:hAnsi="Arial" w:cs="Arial"/>
          <w:sz w:val="22"/>
          <w:szCs w:val="22"/>
        </w:rPr>
        <w:t xml:space="preserve">identifying the vulnerabilities of the service provider organization and understanding their impact, mitigation, and control, </w:t>
      </w:r>
    </w:p>
    <w:p w14:paraId="6C32DB88" w14:textId="77777777" w:rsidR="00AE0433" w:rsidRPr="0017023C" w:rsidRDefault="00C855F1" w:rsidP="00EB70ED">
      <w:pPr>
        <w:pStyle w:val="Level1"/>
        <w:widowControl/>
        <w:numPr>
          <w:ilvl w:val="0"/>
          <w:numId w:val="18"/>
        </w:numPr>
        <w:ind w:hanging="720"/>
        <w:jc w:val="left"/>
        <w:rPr>
          <w:rFonts w:ascii="Arial" w:hAnsi="Arial" w:cs="Arial"/>
          <w:sz w:val="22"/>
          <w:szCs w:val="22"/>
        </w:rPr>
      </w:pPr>
      <w:r w:rsidRPr="0017023C">
        <w:rPr>
          <w:rFonts w:ascii="Arial" w:hAnsi="Arial" w:cs="Arial"/>
          <w:sz w:val="22"/>
          <w:szCs w:val="22"/>
        </w:rPr>
        <w:t>knowledge of the current techni</w:t>
      </w:r>
      <w:r w:rsidR="00AE0433" w:rsidRPr="0017023C">
        <w:rPr>
          <w:rFonts w:ascii="Arial" w:hAnsi="Arial" w:cs="Arial"/>
          <w:sz w:val="22"/>
          <w:szCs w:val="22"/>
        </w:rPr>
        <w:t>cal state-of-art in the sector,</w:t>
      </w:r>
    </w:p>
    <w:p w14:paraId="761CE60A" w14:textId="77777777" w:rsidR="00C855F1" w:rsidRPr="0017023C" w:rsidRDefault="00C855F1" w:rsidP="00EB70ED">
      <w:pPr>
        <w:pStyle w:val="Level1"/>
        <w:widowControl/>
        <w:numPr>
          <w:ilvl w:val="0"/>
          <w:numId w:val="18"/>
        </w:numPr>
        <w:ind w:hanging="720"/>
        <w:jc w:val="left"/>
        <w:rPr>
          <w:rFonts w:ascii="Arial" w:hAnsi="Arial" w:cs="Arial"/>
          <w:sz w:val="22"/>
          <w:szCs w:val="22"/>
        </w:rPr>
      </w:pPr>
      <w:r w:rsidRPr="0017023C">
        <w:rPr>
          <w:rFonts w:ascii="Arial" w:hAnsi="Arial" w:cs="Arial"/>
          <w:sz w:val="22"/>
          <w:szCs w:val="22"/>
        </w:rPr>
        <w:t xml:space="preserve">knowledge of risk and business impact assessment related to information technology; </w:t>
      </w:r>
    </w:p>
    <w:p w14:paraId="4DB214BA" w14:textId="77777777" w:rsidR="00AE0433" w:rsidRPr="0017023C" w:rsidRDefault="00C855F1" w:rsidP="00EB70ED">
      <w:pPr>
        <w:pStyle w:val="703ISMS"/>
        <w:numPr>
          <w:ilvl w:val="0"/>
          <w:numId w:val="17"/>
        </w:numPr>
        <w:ind w:left="2880" w:hanging="720"/>
        <w:rPr>
          <w:sz w:val="22"/>
          <w:szCs w:val="22"/>
        </w:rPr>
      </w:pPr>
      <w:r w:rsidRPr="0017023C">
        <w:rPr>
          <w:sz w:val="22"/>
          <w:szCs w:val="22"/>
        </w:rPr>
        <w:t xml:space="preserve">The audit team should be competent to trace indications of incidents and problems identified in the implementation of the organization's SMS back to the appropriate elements of Service Management. </w:t>
      </w:r>
    </w:p>
    <w:p w14:paraId="43D21097" w14:textId="77777777" w:rsidR="00C855F1" w:rsidRPr="0017023C" w:rsidRDefault="00C855F1" w:rsidP="00EB70ED">
      <w:pPr>
        <w:pStyle w:val="703ISMS"/>
        <w:numPr>
          <w:ilvl w:val="0"/>
          <w:numId w:val="17"/>
        </w:numPr>
        <w:ind w:left="2880" w:hanging="720"/>
        <w:rPr>
          <w:sz w:val="22"/>
          <w:szCs w:val="22"/>
        </w:rPr>
      </w:pPr>
      <w:r w:rsidRPr="0017023C">
        <w:rPr>
          <w:sz w:val="22"/>
          <w:szCs w:val="22"/>
        </w:rPr>
        <w:t>An audit team may consist of one person provided that the person meets all the criteria set out above.</w:t>
      </w:r>
    </w:p>
    <w:p w14:paraId="6CD355B5" w14:textId="77777777" w:rsidR="005160A2" w:rsidRPr="0017023C" w:rsidRDefault="005160A2" w:rsidP="005160A2">
      <w:pPr>
        <w:pStyle w:val="Default"/>
        <w:ind w:left="2880" w:hanging="720"/>
        <w:rPr>
          <w:color w:val="auto"/>
          <w:sz w:val="22"/>
          <w:szCs w:val="22"/>
        </w:rPr>
      </w:pPr>
      <w:r w:rsidRPr="0017023C">
        <w:rPr>
          <w:color w:val="auto"/>
          <w:sz w:val="22"/>
          <w:szCs w:val="22"/>
        </w:rPr>
        <w:t xml:space="preserve">4) </w:t>
      </w:r>
      <w:r w:rsidRPr="0017023C">
        <w:rPr>
          <w:color w:val="auto"/>
          <w:sz w:val="22"/>
          <w:szCs w:val="22"/>
        </w:rPr>
        <w:tab/>
        <w:t>At least one member of the team must be competent in the SMS technical area.  Specifically, the auditor must meet one of the two following options:</w:t>
      </w:r>
    </w:p>
    <w:p w14:paraId="028BED54" w14:textId="77777777" w:rsidR="005160A2" w:rsidRPr="0017023C" w:rsidRDefault="005160A2" w:rsidP="005160A2">
      <w:pPr>
        <w:pStyle w:val="Default"/>
        <w:numPr>
          <w:ilvl w:val="0"/>
          <w:numId w:val="26"/>
        </w:numPr>
        <w:rPr>
          <w:color w:val="auto"/>
          <w:sz w:val="22"/>
          <w:szCs w:val="22"/>
        </w:rPr>
      </w:pPr>
      <w:r w:rsidRPr="0017023C">
        <w:rPr>
          <w:color w:val="auto"/>
          <w:sz w:val="22"/>
          <w:szCs w:val="22"/>
        </w:rPr>
        <w:t xml:space="preserve">the auditor must hold IAF 33 (see R20.41) and QMS Technical area 33-1, and demonstrated competency for general auditing skill and knowledge </w:t>
      </w:r>
      <w:r w:rsidR="0038661D" w:rsidRPr="0017023C">
        <w:rPr>
          <w:color w:val="auto"/>
          <w:sz w:val="22"/>
          <w:szCs w:val="22"/>
        </w:rPr>
        <w:t xml:space="preserve">as part of the annual auditor review process </w:t>
      </w:r>
      <w:r w:rsidRPr="0017023C">
        <w:rPr>
          <w:color w:val="auto"/>
          <w:sz w:val="22"/>
          <w:szCs w:val="22"/>
        </w:rPr>
        <w:t>or</w:t>
      </w:r>
    </w:p>
    <w:p w14:paraId="4D1C6AA2" w14:textId="77777777" w:rsidR="005160A2" w:rsidRPr="0017023C" w:rsidRDefault="005160A2" w:rsidP="005160A2">
      <w:pPr>
        <w:pStyle w:val="Default"/>
        <w:numPr>
          <w:ilvl w:val="0"/>
          <w:numId w:val="26"/>
        </w:numPr>
        <w:rPr>
          <w:color w:val="auto"/>
          <w:sz w:val="22"/>
          <w:szCs w:val="22"/>
        </w:rPr>
      </w:pPr>
      <w:r w:rsidRPr="0017023C">
        <w:rPr>
          <w:color w:val="auto"/>
          <w:sz w:val="22"/>
          <w:szCs w:val="22"/>
        </w:rPr>
        <w:t xml:space="preserve">the auditor must hold IAF 33 (See R20.41) and participate in an </w:t>
      </w:r>
      <w:r w:rsidRPr="0017023C">
        <w:rPr>
          <w:color w:val="auto"/>
          <w:sz w:val="22"/>
          <w:szCs w:val="22"/>
        </w:rPr>
        <w:lastRenderedPageBreak/>
        <w:t>interview to determine competency related to service management processes and services within the scope of the SMS.</w:t>
      </w:r>
    </w:p>
    <w:p w14:paraId="5633AEC1" w14:textId="77777777" w:rsidR="005160A2" w:rsidRPr="0017023C" w:rsidRDefault="005160A2" w:rsidP="005160A2">
      <w:pPr>
        <w:pStyle w:val="Default"/>
        <w:numPr>
          <w:ilvl w:val="1"/>
          <w:numId w:val="26"/>
        </w:numPr>
        <w:rPr>
          <w:color w:val="auto"/>
          <w:sz w:val="22"/>
          <w:szCs w:val="22"/>
        </w:rPr>
      </w:pPr>
      <w:r w:rsidRPr="0017023C">
        <w:rPr>
          <w:b/>
          <w:color w:val="auto"/>
          <w:sz w:val="22"/>
          <w:szCs w:val="22"/>
        </w:rPr>
        <w:t>NOTE:</w:t>
      </w:r>
      <w:r w:rsidRPr="0017023C">
        <w:rPr>
          <w:color w:val="auto"/>
          <w:sz w:val="22"/>
          <w:szCs w:val="22"/>
        </w:rPr>
        <w:t xml:space="preserve">  The second option is for auditors who are not qualified to ISO 9001</w:t>
      </w:r>
    </w:p>
    <w:p w14:paraId="17C41428" w14:textId="77777777" w:rsidR="00F371D4" w:rsidRPr="0017023C" w:rsidRDefault="00F371D4" w:rsidP="00F371D4">
      <w:pPr>
        <w:pStyle w:val="Default"/>
        <w:ind w:left="2880"/>
        <w:rPr>
          <w:color w:val="auto"/>
          <w:sz w:val="22"/>
          <w:szCs w:val="22"/>
        </w:rPr>
      </w:pPr>
      <w:r w:rsidRPr="0017023C">
        <w:rPr>
          <w:color w:val="auto"/>
          <w:sz w:val="22"/>
          <w:szCs w:val="22"/>
        </w:rPr>
        <w:t>When an auditor demonstrates competency as described above, the technical area code SMS-33 is added to the eVENTS system.</w:t>
      </w:r>
    </w:p>
    <w:p w14:paraId="5846078A" w14:textId="77777777" w:rsidR="009311F6" w:rsidRPr="0017023C" w:rsidRDefault="009311F6" w:rsidP="009311F6">
      <w:pPr>
        <w:pStyle w:val="Default"/>
        <w:ind w:left="2880" w:hanging="720"/>
        <w:rPr>
          <w:color w:val="auto"/>
          <w:sz w:val="22"/>
          <w:szCs w:val="22"/>
        </w:rPr>
      </w:pPr>
      <w:r w:rsidRPr="0017023C">
        <w:rPr>
          <w:color w:val="auto"/>
          <w:sz w:val="22"/>
          <w:szCs w:val="22"/>
        </w:rPr>
        <w:t xml:space="preserve">5)  </w:t>
      </w:r>
      <w:r w:rsidRPr="0017023C">
        <w:rPr>
          <w:color w:val="auto"/>
          <w:sz w:val="22"/>
          <w:szCs w:val="22"/>
        </w:rPr>
        <w:tab/>
        <w:t>Certification decision personnel follow the same requirements stated above for auditors.</w:t>
      </w:r>
    </w:p>
    <w:p w14:paraId="119C1E24" w14:textId="2916A58D" w:rsidR="000010E2" w:rsidRPr="0017023C" w:rsidRDefault="000010E2" w:rsidP="009311F6">
      <w:pPr>
        <w:pStyle w:val="Default"/>
        <w:ind w:left="2880" w:hanging="720"/>
        <w:rPr>
          <w:color w:val="auto"/>
          <w:sz w:val="22"/>
          <w:szCs w:val="22"/>
        </w:rPr>
      </w:pPr>
      <w:r w:rsidRPr="0017023C">
        <w:rPr>
          <w:color w:val="auto"/>
          <w:sz w:val="22"/>
          <w:szCs w:val="22"/>
        </w:rPr>
        <w:t>6)</w:t>
      </w:r>
      <w:r w:rsidRPr="0017023C">
        <w:rPr>
          <w:color w:val="auto"/>
          <w:sz w:val="22"/>
          <w:szCs w:val="22"/>
        </w:rPr>
        <w:tab/>
        <w:t xml:space="preserve">Support personnel (CCC, Quote, </w:t>
      </w:r>
      <w:r w:rsidR="002C54A0" w:rsidRPr="0017023C">
        <w:rPr>
          <w:color w:val="auto"/>
          <w:sz w:val="22"/>
          <w:szCs w:val="22"/>
        </w:rPr>
        <w:t>etc.</w:t>
      </w:r>
      <w:r w:rsidRPr="0017023C">
        <w:rPr>
          <w:color w:val="auto"/>
          <w:sz w:val="22"/>
          <w:szCs w:val="22"/>
        </w:rPr>
        <w:t>), must be familiar with required internal SRI documentation related to their role in applicable processes.</w:t>
      </w:r>
    </w:p>
    <w:p w14:paraId="2D3CF8DC" w14:textId="77777777" w:rsidR="00C855F1" w:rsidRPr="0017023C" w:rsidRDefault="00C855F1" w:rsidP="00C855F1">
      <w:pPr>
        <w:widowControl/>
        <w:numPr>
          <w:ilvl w:val="12"/>
          <w:numId w:val="0"/>
        </w:numPr>
        <w:rPr>
          <w:rFonts w:ascii="Arial" w:hAnsi="Arial" w:cs="Arial"/>
          <w:sz w:val="22"/>
          <w:szCs w:val="22"/>
        </w:rPr>
      </w:pPr>
    </w:p>
    <w:p w14:paraId="1723E917"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6.2</w:t>
      </w:r>
      <w:r w:rsidRPr="0017023C">
        <w:rPr>
          <w:rFonts w:ascii="Arial" w:hAnsi="Arial" w:cs="Arial"/>
          <w:sz w:val="22"/>
          <w:szCs w:val="22"/>
        </w:rPr>
        <w:tab/>
        <w:t xml:space="preserve">To maintain their SMS auditor qualification, all auditors must participate in continuing education. </w:t>
      </w:r>
      <w:r w:rsidR="00AE0433" w:rsidRPr="0017023C">
        <w:rPr>
          <w:rFonts w:ascii="Arial" w:hAnsi="Arial" w:cs="Arial"/>
          <w:sz w:val="22"/>
          <w:szCs w:val="22"/>
        </w:rPr>
        <w:t xml:space="preserve"> </w:t>
      </w:r>
      <w:r w:rsidRPr="0017023C">
        <w:rPr>
          <w:rFonts w:ascii="Arial" w:hAnsi="Arial" w:cs="Arial"/>
          <w:sz w:val="22"/>
          <w:szCs w:val="22"/>
        </w:rPr>
        <w:t xml:space="preserve">Training should include review of the changes to the industry standards, auditing methods and ISO requirements at a minimum of 15 hours total within every </w:t>
      </w:r>
      <w:r w:rsidR="002F3DDC" w:rsidRPr="0017023C">
        <w:rPr>
          <w:rFonts w:ascii="Arial" w:hAnsi="Arial" w:cs="Arial"/>
          <w:sz w:val="22"/>
          <w:szCs w:val="22"/>
        </w:rPr>
        <w:t>three-year</w:t>
      </w:r>
      <w:r w:rsidRPr="0017023C">
        <w:rPr>
          <w:rFonts w:ascii="Arial" w:hAnsi="Arial" w:cs="Arial"/>
          <w:sz w:val="22"/>
          <w:szCs w:val="22"/>
        </w:rPr>
        <w:t xml:space="preserve"> period.</w:t>
      </w:r>
    </w:p>
    <w:p w14:paraId="57B1D0AD" w14:textId="77777777" w:rsidR="00C855F1" w:rsidRPr="0017023C" w:rsidRDefault="00C855F1" w:rsidP="00C855F1">
      <w:pPr>
        <w:widowControl/>
        <w:numPr>
          <w:ilvl w:val="12"/>
          <w:numId w:val="0"/>
        </w:numPr>
        <w:rPr>
          <w:rFonts w:ascii="Arial" w:hAnsi="Arial" w:cs="Arial"/>
          <w:sz w:val="22"/>
          <w:szCs w:val="22"/>
        </w:rPr>
      </w:pPr>
    </w:p>
    <w:p w14:paraId="5B9F54F6" w14:textId="77777777" w:rsidR="00C855F1" w:rsidRPr="0017023C" w:rsidRDefault="00C855F1" w:rsidP="00C855F1">
      <w:pPr>
        <w:keepNext/>
        <w:keepLines/>
        <w:widowControl/>
        <w:numPr>
          <w:ilvl w:val="12"/>
          <w:numId w:val="0"/>
        </w:numPr>
        <w:tabs>
          <w:tab w:val="left" w:pos="720"/>
        </w:tabs>
        <w:ind w:left="720" w:hanging="720"/>
        <w:rPr>
          <w:rFonts w:ascii="Arial" w:hAnsi="Arial" w:cs="Arial"/>
          <w:sz w:val="22"/>
          <w:szCs w:val="22"/>
        </w:rPr>
      </w:pPr>
      <w:r w:rsidRPr="0017023C">
        <w:rPr>
          <w:rFonts w:ascii="Arial" w:hAnsi="Arial" w:cs="Arial"/>
          <w:sz w:val="22"/>
          <w:szCs w:val="22"/>
        </w:rPr>
        <w:t>7.0</w:t>
      </w:r>
      <w:r w:rsidRPr="0017023C">
        <w:rPr>
          <w:rFonts w:ascii="Arial" w:hAnsi="Arial" w:cs="Arial"/>
          <w:sz w:val="22"/>
          <w:szCs w:val="22"/>
        </w:rPr>
        <w:tab/>
      </w:r>
      <w:r w:rsidRPr="0017023C">
        <w:rPr>
          <w:rFonts w:ascii="Arial" w:hAnsi="Arial" w:cs="Arial"/>
          <w:b/>
          <w:bCs/>
          <w:sz w:val="22"/>
          <w:szCs w:val="22"/>
          <w:u w:val="single"/>
        </w:rPr>
        <w:t>Requirements for Assessment and Reporting</w:t>
      </w:r>
    </w:p>
    <w:p w14:paraId="0A8B5296" w14:textId="77777777" w:rsidR="00C855F1" w:rsidRPr="0017023C" w:rsidRDefault="00C855F1" w:rsidP="00C855F1">
      <w:pPr>
        <w:keepNext/>
        <w:widowControl/>
        <w:numPr>
          <w:ilvl w:val="12"/>
          <w:numId w:val="0"/>
        </w:numPr>
        <w:rPr>
          <w:rFonts w:ascii="Arial" w:hAnsi="Arial" w:cs="Arial"/>
          <w:sz w:val="22"/>
          <w:szCs w:val="22"/>
        </w:rPr>
      </w:pPr>
    </w:p>
    <w:p w14:paraId="1DEC0994"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7.1</w:t>
      </w:r>
      <w:r w:rsidRPr="0017023C">
        <w:rPr>
          <w:rFonts w:ascii="Arial" w:hAnsi="Arial" w:cs="Arial"/>
          <w:sz w:val="22"/>
          <w:szCs w:val="22"/>
        </w:rPr>
        <w:tab/>
      </w:r>
      <w:r w:rsidRPr="0017023C">
        <w:rPr>
          <w:rFonts w:ascii="Arial" w:hAnsi="Arial" w:cs="Arial"/>
          <w:b/>
          <w:bCs/>
          <w:sz w:val="22"/>
          <w:szCs w:val="22"/>
          <w:u w:val="single"/>
        </w:rPr>
        <w:t>SMS Assessment Teams</w:t>
      </w:r>
    </w:p>
    <w:p w14:paraId="03383861" w14:textId="77777777" w:rsidR="00C855F1" w:rsidRPr="0017023C" w:rsidRDefault="00C855F1" w:rsidP="00C855F1">
      <w:pPr>
        <w:pStyle w:val="Level3"/>
        <w:widowControl/>
        <w:tabs>
          <w:tab w:val="left" w:pos="720"/>
          <w:tab w:val="left" w:pos="1440"/>
          <w:tab w:val="left" w:pos="2160"/>
        </w:tabs>
        <w:ind w:left="1440"/>
        <w:jc w:val="left"/>
        <w:rPr>
          <w:rFonts w:ascii="Arial" w:hAnsi="Arial" w:cs="Arial"/>
          <w:sz w:val="22"/>
          <w:szCs w:val="22"/>
        </w:rPr>
      </w:pPr>
    </w:p>
    <w:p w14:paraId="1ED78AE7" w14:textId="77777777" w:rsidR="00C855F1" w:rsidRPr="0017023C" w:rsidRDefault="00C855F1" w:rsidP="00EB70ED">
      <w:pPr>
        <w:pStyle w:val="Level3"/>
        <w:widowControl/>
        <w:numPr>
          <w:ilvl w:val="0"/>
          <w:numId w:val="4"/>
        </w:numPr>
        <w:tabs>
          <w:tab w:val="left" w:pos="720"/>
          <w:tab w:val="left" w:pos="1440"/>
        </w:tabs>
        <w:ind w:hanging="720"/>
        <w:jc w:val="left"/>
        <w:rPr>
          <w:rFonts w:ascii="Arial" w:hAnsi="Arial" w:cs="Arial"/>
          <w:sz w:val="22"/>
          <w:szCs w:val="22"/>
        </w:rPr>
      </w:pPr>
      <w:r w:rsidRPr="0017023C">
        <w:rPr>
          <w:rFonts w:ascii="Arial" w:hAnsi="Arial" w:cs="Arial"/>
          <w:sz w:val="22"/>
          <w:szCs w:val="22"/>
        </w:rPr>
        <w:t xml:space="preserve">The assessment team leader must be a qualified lead auditor per ISO 19011 as identified in SRI’s accredited system.  </w:t>
      </w:r>
    </w:p>
    <w:p w14:paraId="4DF87319" w14:textId="77777777" w:rsidR="00C855F1" w:rsidRPr="0017023C" w:rsidRDefault="00C855F1" w:rsidP="00C855F1">
      <w:pPr>
        <w:pStyle w:val="Level3"/>
        <w:widowControl/>
        <w:tabs>
          <w:tab w:val="left" w:pos="720"/>
          <w:tab w:val="left" w:pos="1440"/>
        </w:tabs>
        <w:ind w:left="1440"/>
        <w:jc w:val="left"/>
        <w:rPr>
          <w:rFonts w:ascii="Arial" w:hAnsi="Arial" w:cs="Arial"/>
          <w:sz w:val="22"/>
          <w:szCs w:val="22"/>
        </w:rPr>
      </w:pPr>
    </w:p>
    <w:p w14:paraId="4F6452E2" w14:textId="77777777" w:rsidR="00C855F1" w:rsidRPr="0017023C" w:rsidRDefault="00C855F1" w:rsidP="00EB70ED">
      <w:pPr>
        <w:pStyle w:val="Level3"/>
        <w:widowControl/>
        <w:numPr>
          <w:ilvl w:val="0"/>
          <w:numId w:val="4"/>
        </w:numPr>
        <w:tabs>
          <w:tab w:val="left" w:pos="720"/>
          <w:tab w:val="left" w:pos="1440"/>
        </w:tabs>
        <w:ind w:hanging="720"/>
        <w:jc w:val="left"/>
        <w:rPr>
          <w:rFonts w:ascii="Arial" w:hAnsi="Arial" w:cs="Arial"/>
          <w:sz w:val="22"/>
          <w:szCs w:val="22"/>
        </w:rPr>
      </w:pPr>
      <w:r w:rsidRPr="0017023C">
        <w:rPr>
          <w:rFonts w:ascii="Arial" w:hAnsi="Arial" w:cs="Arial"/>
          <w:sz w:val="22"/>
          <w:szCs w:val="22"/>
        </w:rPr>
        <w:t>The team may include other auditors that are approved per SRI.</w:t>
      </w:r>
    </w:p>
    <w:p w14:paraId="56CC88E8" w14:textId="77777777" w:rsidR="00C855F1" w:rsidRPr="0017023C" w:rsidRDefault="00C855F1" w:rsidP="00C855F1">
      <w:pPr>
        <w:pStyle w:val="Level3"/>
        <w:widowControl/>
        <w:tabs>
          <w:tab w:val="left" w:pos="720"/>
          <w:tab w:val="left" w:pos="1440"/>
        </w:tabs>
        <w:ind w:left="0"/>
        <w:jc w:val="left"/>
        <w:rPr>
          <w:rFonts w:ascii="Arial" w:hAnsi="Arial" w:cs="Arial"/>
          <w:sz w:val="22"/>
          <w:szCs w:val="22"/>
        </w:rPr>
      </w:pPr>
    </w:p>
    <w:p w14:paraId="7FAD2031" w14:textId="77777777" w:rsidR="00C855F1" w:rsidRPr="0017023C" w:rsidRDefault="00C855F1" w:rsidP="00EB70ED">
      <w:pPr>
        <w:pStyle w:val="Level3"/>
        <w:widowControl/>
        <w:numPr>
          <w:ilvl w:val="0"/>
          <w:numId w:val="4"/>
        </w:numPr>
        <w:tabs>
          <w:tab w:val="left" w:pos="720"/>
          <w:tab w:val="left" w:pos="1440"/>
        </w:tabs>
        <w:ind w:hanging="720"/>
        <w:jc w:val="left"/>
        <w:rPr>
          <w:rFonts w:ascii="Arial" w:hAnsi="Arial" w:cs="Arial"/>
          <w:sz w:val="22"/>
          <w:szCs w:val="22"/>
        </w:rPr>
      </w:pPr>
      <w:r w:rsidRPr="0017023C">
        <w:rPr>
          <w:rFonts w:ascii="Arial" w:hAnsi="Arial" w:cs="Arial"/>
          <w:sz w:val="22"/>
          <w:szCs w:val="22"/>
        </w:rPr>
        <w:t>The assessment team should include an auditor qualifi</w:t>
      </w:r>
      <w:r w:rsidR="00591A54" w:rsidRPr="0017023C">
        <w:rPr>
          <w:rFonts w:ascii="Arial" w:hAnsi="Arial" w:cs="Arial"/>
          <w:sz w:val="22"/>
          <w:szCs w:val="22"/>
        </w:rPr>
        <w:t>ed for the supplier’s commodity</w:t>
      </w:r>
      <w:r w:rsidRPr="0017023C">
        <w:rPr>
          <w:rFonts w:ascii="Arial" w:hAnsi="Arial" w:cs="Arial"/>
          <w:sz w:val="22"/>
          <w:szCs w:val="22"/>
        </w:rPr>
        <w:t xml:space="preserve">(ies) (IAF Scope Category).  The commodity requirement may be met by a technical expert in-lieu of an auditor (per ANAB guidelines) who is additional to the team membership.  SMS credentials are the minimum bonafide occupational qualification. </w:t>
      </w:r>
    </w:p>
    <w:p w14:paraId="2FB8F7EE" w14:textId="77777777" w:rsidR="00C855F1" w:rsidRPr="0017023C" w:rsidRDefault="00C855F1" w:rsidP="00C855F1">
      <w:pPr>
        <w:pStyle w:val="Level3"/>
        <w:widowControl/>
        <w:tabs>
          <w:tab w:val="left" w:pos="720"/>
          <w:tab w:val="left" w:pos="1440"/>
        </w:tabs>
        <w:ind w:left="0"/>
        <w:jc w:val="left"/>
        <w:rPr>
          <w:rFonts w:ascii="Arial" w:hAnsi="Arial" w:cs="Arial"/>
          <w:sz w:val="22"/>
          <w:szCs w:val="22"/>
        </w:rPr>
      </w:pPr>
    </w:p>
    <w:p w14:paraId="660C3050" w14:textId="77777777" w:rsidR="00C855F1" w:rsidRPr="0017023C" w:rsidRDefault="00C855F1" w:rsidP="00EB70ED">
      <w:pPr>
        <w:pStyle w:val="Level3"/>
        <w:widowControl/>
        <w:numPr>
          <w:ilvl w:val="0"/>
          <w:numId w:val="4"/>
        </w:numPr>
        <w:tabs>
          <w:tab w:val="left" w:pos="720"/>
          <w:tab w:val="left" w:pos="1440"/>
        </w:tabs>
        <w:ind w:hanging="720"/>
        <w:jc w:val="left"/>
        <w:rPr>
          <w:rFonts w:ascii="Arial" w:hAnsi="Arial" w:cs="Arial"/>
          <w:sz w:val="22"/>
          <w:szCs w:val="22"/>
        </w:rPr>
      </w:pPr>
      <w:r w:rsidRPr="0017023C">
        <w:rPr>
          <w:rFonts w:ascii="Arial" w:hAnsi="Arial" w:cs="Arial"/>
          <w:sz w:val="22"/>
          <w:szCs w:val="22"/>
        </w:rPr>
        <w:t>Auditor credentials shall be made available to the organization upon request</w:t>
      </w:r>
    </w:p>
    <w:p w14:paraId="7CA65882" w14:textId="77777777" w:rsidR="00C855F1" w:rsidRPr="0017023C" w:rsidRDefault="00C855F1" w:rsidP="00C855F1">
      <w:pPr>
        <w:widowControl/>
        <w:numPr>
          <w:ilvl w:val="12"/>
          <w:numId w:val="0"/>
        </w:numPr>
        <w:rPr>
          <w:rFonts w:ascii="Arial" w:hAnsi="Arial" w:cs="Arial"/>
          <w:sz w:val="22"/>
          <w:szCs w:val="22"/>
        </w:rPr>
      </w:pPr>
    </w:p>
    <w:p w14:paraId="149E5F34"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7.1.1</w:t>
      </w:r>
      <w:r w:rsidRPr="0017023C">
        <w:rPr>
          <w:rFonts w:ascii="Arial" w:hAnsi="Arial" w:cs="Arial"/>
          <w:sz w:val="22"/>
          <w:szCs w:val="22"/>
        </w:rPr>
        <w:tab/>
        <w:t>SRI shall ensure that all members of the team are aware of the requirements of ISO</w:t>
      </w:r>
      <w:r w:rsidR="00591A54" w:rsidRPr="0017023C">
        <w:rPr>
          <w:rFonts w:ascii="Arial" w:hAnsi="Arial" w:cs="Arial"/>
          <w:sz w:val="22"/>
          <w:szCs w:val="22"/>
        </w:rPr>
        <w:t>/IEC</w:t>
      </w:r>
      <w:r w:rsidRPr="0017023C">
        <w:rPr>
          <w:rFonts w:ascii="Arial" w:hAnsi="Arial" w:cs="Arial"/>
          <w:sz w:val="22"/>
          <w:szCs w:val="22"/>
        </w:rPr>
        <w:t xml:space="preserve"> 20000</w:t>
      </w:r>
      <w:r w:rsidR="00591A54" w:rsidRPr="0017023C">
        <w:rPr>
          <w:rFonts w:ascii="Arial" w:hAnsi="Arial" w:cs="Arial"/>
          <w:sz w:val="22"/>
          <w:szCs w:val="22"/>
        </w:rPr>
        <w:t>-1</w:t>
      </w:r>
      <w:r w:rsidR="00983142" w:rsidRPr="0017023C">
        <w:rPr>
          <w:rFonts w:ascii="Arial" w:hAnsi="Arial" w:cs="Arial"/>
          <w:sz w:val="22"/>
          <w:szCs w:val="22"/>
        </w:rPr>
        <w:t xml:space="preserve"> and other applicable Authority criteria </w:t>
      </w:r>
      <w:r w:rsidRPr="0017023C">
        <w:rPr>
          <w:rFonts w:ascii="Arial" w:hAnsi="Arial" w:cs="Arial"/>
          <w:sz w:val="22"/>
          <w:szCs w:val="22"/>
        </w:rPr>
        <w:t xml:space="preserve">as may affect the scope of their assessment activity.  The SMS Lead Auditor shall provide guidance to the assessment team throughout the assessment on the interpretation of SMS requirements and, when requested, the significance of any issues identified.  </w:t>
      </w:r>
    </w:p>
    <w:p w14:paraId="1AB6F7A1"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p>
    <w:p w14:paraId="784695A1" w14:textId="77777777" w:rsidR="00C855F1" w:rsidRPr="0017023C" w:rsidRDefault="00C855F1" w:rsidP="00C855F1">
      <w:pPr>
        <w:pStyle w:val="703ISMS"/>
        <w:ind w:left="1440" w:hanging="720"/>
        <w:rPr>
          <w:sz w:val="22"/>
          <w:szCs w:val="22"/>
        </w:rPr>
      </w:pPr>
      <w:r w:rsidRPr="0017023C">
        <w:rPr>
          <w:sz w:val="22"/>
          <w:szCs w:val="22"/>
        </w:rPr>
        <w:t xml:space="preserve">7.1.2   SRI shall review before the assessment what records are considered as confidential or sensitive by the organization such that these records could not be examined by the audit team during the assessment of the organization. The certification/ registration body shall judge whether the records that can be examined warrant an effective assessment. </w:t>
      </w:r>
      <w:r w:rsidR="008D37A7" w:rsidRPr="0017023C">
        <w:rPr>
          <w:sz w:val="22"/>
          <w:szCs w:val="22"/>
        </w:rPr>
        <w:t xml:space="preserve"> </w:t>
      </w:r>
      <w:r w:rsidRPr="0017023C">
        <w:rPr>
          <w:sz w:val="22"/>
          <w:szCs w:val="22"/>
        </w:rPr>
        <w:t xml:space="preserve">If the certification/ registration body concludes that an effective assessment is not warranted, the certification/ registration body shall inform the organization that the assessment can take place only when appropriate access arrangements have been accepted by the organization. </w:t>
      </w:r>
    </w:p>
    <w:p w14:paraId="46E73FE4" w14:textId="77777777" w:rsidR="00C855F1" w:rsidRPr="0017023C" w:rsidRDefault="00C855F1" w:rsidP="00C855F1">
      <w:pPr>
        <w:widowControl/>
        <w:numPr>
          <w:ilvl w:val="12"/>
          <w:numId w:val="0"/>
        </w:numPr>
        <w:rPr>
          <w:rFonts w:ascii="Arial" w:hAnsi="Arial" w:cs="Arial"/>
          <w:sz w:val="22"/>
          <w:szCs w:val="22"/>
        </w:rPr>
      </w:pPr>
    </w:p>
    <w:p w14:paraId="308AF827"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7.1.3</w:t>
      </w:r>
      <w:r w:rsidRPr="0017023C">
        <w:rPr>
          <w:rFonts w:ascii="Arial" w:hAnsi="Arial" w:cs="Arial"/>
          <w:sz w:val="22"/>
          <w:szCs w:val="22"/>
        </w:rPr>
        <w:tab/>
        <w:t>ANAB or Representatives may accompany the assessment team as observers of the assessment process at a</w:t>
      </w:r>
      <w:r w:rsidR="008D37A7" w:rsidRPr="0017023C">
        <w:rPr>
          <w:rFonts w:ascii="Arial" w:hAnsi="Arial" w:cs="Arial"/>
          <w:sz w:val="22"/>
          <w:szCs w:val="22"/>
        </w:rPr>
        <w:t>ny time with due notice.  When c</w:t>
      </w:r>
      <w:r w:rsidRPr="0017023C">
        <w:rPr>
          <w:rFonts w:ascii="Arial" w:hAnsi="Arial" w:cs="Arial"/>
          <w:sz w:val="22"/>
          <w:szCs w:val="22"/>
        </w:rPr>
        <w:t>ustomer representatives are participating in the audit, the Team Leader shall have the option of including (or not) in the assessment report any findings brought forward by these representatives.</w:t>
      </w:r>
    </w:p>
    <w:p w14:paraId="5E5EC057"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p>
    <w:p w14:paraId="7405B114"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7.2</w:t>
      </w:r>
      <w:r w:rsidRPr="0017023C">
        <w:rPr>
          <w:rFonts w:ascii="Arial" w:hAnsi="Arial" w:cs="Arial"/>
          <w:sz w:val="22"/>
          <w:szCs w:val="22"/>
        </w:rPr>
        <w:tab/>
      </w:r>
      <w:r w:rsidRPr="0017023C">
        <w:rPr>
          <w:rFonts w:ascii="Arial" w:hAnsi="Arial" w:cs="Arial"/>
          <w:b/>
          <w:bCs/>
          <w:sz w:val="22"/>
          <w:szCs w:val="22"/>
          <w:u w:val="single"/>
        </w:rPr>
        <w:t>Duration of Assessment</w:t>
      </w:r>
      <w:r w:rsidRPr="0017023C">
        <w:rPr>
          <w:rFonts w:ascii="Arial" w:hAnsi="Arial" w:cs="Arial"/>
          <w:sz w:val="22"/>
          <w:szCs w:val="22"/>
        </w:rPr>
        <w:t xml:space="preserve"> </w:t>
      </w:r>
    </w:p>
    <w:p w14:paraId="1967468D" w14:textId="77777777" w:rsidR="00C855F1" w:rsidRPr="0017023C" w:rsidRDefault="00C855F1" w:rsidP="00C855F1">
      <w:pPr>
        <w:widowControl/>
        <w:numPr>
          <w:ilvl w:val="12"/>
          <w:numId w:val="0"/>
        </w:numPr>
        <w:rPr>
          <w:rFonts w:ascii="Arial" w:hAnsi="Arial" w:cs="Arial"/>
          <w:sz w:val="22"/>
          <w:szCs w:val="22"/>
        </w:rPr>
      </w:pPr>
    </w:p>
    <w:p w14:paraId="2A0A537C" w14:textId="77777777" w:rsidR="00C855F1" w:rsidRPr="0017023C" w:rsidRDefault="00C855F1" w:rsidP="00EB70ED">
      <w:pPr>
        <w:widowControl/>
        <w:numPr>
          <w:ilvl w:val="2"/>
          <w:numId w:val="7"/>
        </w:numPr>
        <w:tabs>
          <w:tab w:val="left" w:pos="720"/>
        </w:tabs>
        <w:rPr>
          <w:rFonts w:ascii="Arial" w:hAnsi="Arial" w:cs="Arial"/>
          <w:sz w:val="22"/>
          <w:szCs w:val="22"/>
        </w:rPr>
      </w:pPr>
      <w:r w:rsidRPr="0017023C">
        <w:rPr>
          <w:rFonts w:ascii="Arial" w:hAnsi="Arial" w:cs="Arial"/>
          <w:sz w:val="22"/>
          <w:szCs w:val="22"/>
        </w:rPr>
        <w:t>An estimation of time that might be required for a certification audit is helpful to plan the audit.  However, it is important to note that due to various factors that may affect the necessary time (size, scope, complexity of services, number of users, volume of information handled, number of information systems, number of networks, number of platforms, number of critical systems, remote teleworking, number and types of electronic transactions and requirements, number and size of software and/or system development projects, applic</w:t>
      </w:r>
      <w:r w:rsidR="00750BAE" w:rsidRPr="0017023C">
        <w:rPr>
          <w:rFonts w:ascii="Arial" w:hAnsi="Arial" w:cs="Arial"/>
          <w:sz w:val="22"/>
          <w:szCs w:val="22"/>
        </w:rPr>
        <w:t>able legislation and any sector-</w:t>
      </w:r>
      <w:r w:rsidRPr="0017023C">
        <w:rPr>
          <w:rFonts w:ascii="Arial" w:hAnsi="Arial" w:cs="Arial"/>
          <w:sz w:val="22"/>
          <w:szCs w:val="22"/>
        </w:rPr>
        <w:t>specific requirements), it is not possible to give a definitive estimate on how necessary time can be determined.  The estimation may need to be adjusted if more detailed information is made available or if factors change. In all cases where adjustments are made to the appropriate starting point, sufficient evidence and records shall be maintained to justify variations.</w:t>
      </w:r>
    </w:p>
    <w:p w14:paraId="693181BA" w14:textId="77777777" w:rsidR="00C855F1" w:rsidRPr="0017023C" w:rsidRDefault="00C855F1" w:rsidP="00C855F1">
      <w:pPr>
        <w:widowControl/>
        <w:tabs>
          <w:tab w:val="left" w:pos="720"/>
        </w:tabs>
        <w:ind w:left="1440"/>
        <w:rPr>
          <w:rFonts w:ascii="Arial" w:hAnsi="Arial" w:cs="Arial"/>
          <w:sz w:val="22"/>
          <w:szCs w:val="22"/>
        </w:rPr>
      </w:pPr>
    </w:p>
    <w:p w14:paraId="2B4AB9ED" w14:textId="77777777" w:rsidR="00B95259" w:rsidRPr="0017023C" w:rsidRDefault="00C855F1" w:rsidP="00C855F1">
      <w:pPr>
        <w:widowControl/>
        <w:tabs>
          <w:tab w:val="left" w:pos="720"/>
        </w:tabs>
        <w:ind w:left="1440"/>
        <w:rPr>
          <w:rFonts w:ascii="Arial" w:hAnsi="Arial" w:cs="Arial"/>
          <w:sz w:val="22"/>
          <w:szCs w:val="22"/>
        </w:rPr>
      </w:pPr>
      <w:r w:rsidRPr="0017023C">
        <w:rPr>
          <w:rFonts w:ascii="Arial" w:hAnsi="Arial" w:cs="Arial"/>
          <w:sz w:val="22"/>
          <w:szCs w:val="22"/>
        </w:rPr>
        <w:t xml:space="preserve">The methodology used as a basis for the calculation of audit duration is the </w:t>
      </w:r>
      <w:r w:rsidR="004907E4" w:rsidRPr="0017023C">
        <w:rPr>
          <w:rFonts w:ascii="Arial" w:hAnsi="Arial" w:cs="Arial"/>
          <w:sz w:val="22"/>
          <w:szCs w:val="22"/>
        </w:rPr>
        <w:t>ISO/IEC 20000-6:2017 table 1 and related content in section 9.1.4.  It</w:t>
      </w:r>
      <w:r w:rsidR="0003663A" w:rsidRPr="0017023C">
        <w:rPr>
          <w:rFonts w:ascii="Arial" w:hAnsi="Arial" w:cs="Arial"/>
          <w:sz w:val="22"/>
          <w:szCs w:val="22"/>
        </w:rPr>
        <w:t xml:space="preserve"> </w:t>
      </w:r>
      <w:r w:rsidRPr="0017023C">
        <w:rPr>
          <w:rFonts w:ascii="Arial" w:hAnsi="Arial" w:cs="Arial"/>
          <w:sz w:val="22"/>
          <w:szCs w:val="22"/>
        </w:rPr>
        <w:t xml:space="preserve"> is used to determine the appropriate starting point/duration for the audit event. </w:t>
      </w:r>
      <w:r w:rsidR="00750BAE" w:rsidRPr="0017023C">
        <w:rPr>
          <w:rFonts w:ascii="Arial" w:hAnsi="Arial" w:cs="Arial"/>
          <w:sz w:val="22"/>
          <w:szCs w:val="22"/>
        </w:rPr>
        <w:t xml:space="preserve"> </w:t>
      </w:r>
      <w:r w:rsidRPr="0017023C">
        <w:rPr>
          <w:rFonts w:ascii="Arial" w:hAnsi="Arial" w:cs="Arial"/>
          <w:sz w:val="22"/>
          <w:szCs w:val="22"/>
        </w:rPr>
        <w:t>Various factors noted above may affect the necessary time to perform</w:t>
      </w:r>
      <w:r w:rsidR="00750BAE" w:rsidRPr="0017023C">
        <w:rPr>
          <w:rFonts w:ascii="Arial" w:hAnsi="Arial" w:cs="Arial"/>
          <w:sz w:val="22"/>
          <w:szCs w:val="22"/>
        </w:rPr>
        <w:t xml:space="preserve"> an effective audit on-</w:t>
      </w:r>
      <w:r w:rsidRPr="0017023C">
        <w:rPr>
          <w:rFonts w:ascii="Arial" w:hAnsi="Arial" w:cs="Arial"/>
          <w:sz w:val="22"/>
          <w:szCs w:val="22"/>
        </w:rPr>
        <w:t>site</w:t>
      </w:r>
      <w:r w:rsidR="004907E4" w:rsidRPr="0017023C">
        <w:rPr>
          <w:rFonts w:ascii="Arial" w:hAnsi="Arial" w:cs="Arial"/>
          <w:sz w:val="22"/>
          <w:szCs w:val="22"/>
        </w:rPr>
        <w:t>, as</w:t>
      </w:r>
      <w:r w:rsidR="00750BAE" w:rsidRPr="0017023C">
        <w:rPr>
          <w:rFonts w:ascii="Arial" w:hAnsi="Arial" w:cs="Arial"/>
          <w:sz w:val="22"/>
          <w:szCs w:val="22"/>
        </w:rPr>
        <w:t xml:space="preserve"> </w:t>
      </w:r>
      <w:r w:rsidR="004907E4" w:rsidRPr="0017023C">
        <w:rPr>
          <w:rFonts w:ascii="Arial" w:hAnsi="Arial" w:cs="Arial"/>
          <w:sz w:val="22"/>
          <w:szCs w:val="22"/>
        </w:rPr>
        <w:t>identified in Table 2 (Decreases) and Table 3 (Increases) and in section 9.4.1.3 (other management system standards).</w:t>
      </w:r>
      <w:r w:rsidRPr="0017023C">
        <w:rPr>
          <w:rFonts w:ascii="Arial" w:hAnsi="Arial" w:cs="Arial"/>
          <w:sz w:val="22"/>
          <w:szCs w:val="22"/>
        </w:rPr>
        <w:t xml:space="preserve"> Justifications must be captured in the proposal directory by the Proposal Manager or delegate.  </w:t>
      </w:r>
    </w:p>
    <w:p w14:paraId="6CCB8E83" w14:textId="77777777" w:rsidR="00B95259" w:rsidRPr="0017023C" w:rsidRDefault="00B95259" w:rsidP="00C855F1">
      <w:pPr>
        <w:widowControl/>
        <w:tabs>
          <w:tab w:val="left" w:pos="720"/>
        </w:tabs>
        <w:ind w:left="1440"/>
        <w:rPr>
          <w:rFonts w:ascii="Arial" w:hAnsi="Arial" w:cs="Arial"/>
          <w:sz w:val="22"/>
          <w:szCs w:val="22"/>
        </w:rPr>
      </w:pPr>
    </w:p>
    <w:p w14:paraId="58273A7D" w14:textId="77777777" w:rsidR="00C855F1" w:rsidRPr="0017023C" w:rsidRDefault="001E5B99" w:rsidP="00C855F1">
      <w:pPr>
        <w:widowControl/>
        <w:tabs>
          <w:tab w:val="left" w:pos="720"/>
        </w:tabs>
        <w:ind w:left="1440"/>
        <w:rPr>
          <w:rFonts w:ascii="Arial" w:hAnsi="Arial" w:cs="Arial"/>
          <w:sz w:val="22"/>
          <w:szCs w:val="22"/>
        </w:rPr>
      </w:pPr>
      <w:r w:rsidRPr="0017023C">
        <w:rPr>
          <w:rFonts w:ascii="Arial" w:hAnsi="Arial" w:cs="Arial"/>
          <w:sz w:val="22"/>
          <w:szCs w:val="22"/>
        </w:rPr>
        <w:t>A portion</w:t>
      </w:r>
      <w:r w:rsidR="00C855F1" w:rsidRPr="0017023C">
        <w:rPr>
          <w:rFonts w:ascii="Arial" w:hAnsi="Arial" w:cs="Arial"/>
          <w:sz w:val="22"/>
          <w:szCs w:val="22"/>
        </w:rPr>
        <w:t xml:space="preserve"> </w:t>
      </w:r>
      <w:r w:rsidRPr="0017023C">
        <w:rPr>
          <w:rFonts w:ascii="Arial" w:hAnsi="Arial" w:cs="Arial"/>
          <w:sz w:val="22"/>
          <w:szCs w:val="22"/>
        </w:rPr>
        <w:t>of the audit time can be conducted as a remote audit, per R20.22.  Multi-site sampling is conducted per MD 1</w:t>
      </w:r>
      <w:r w:rsidR="00F443E0" w:rsidRPr="0017023C">
        <w:rPr>
          <w:rFonts w:ascii="Arial" w:hAnsi="Arial" w:cs="Arial"/>
          <w:sz w:val="22"/>
          <w:szCs w:val="22"/>
        </w:rPr>
        <w:t xml:space="preserve"> and 7.4 below</w:t>
      </w:r>
      <w:r w:rsidRPr="0017023C">
        <w:rPr>
          <w:rFonts w:ascii="Arial" w:hAnsi="Arial" w:cs="Arial"/>
          <w:sz w:val="22"/>
          <w:szCs w:val="22"/>
        </w:rPr>
        <w:t>.  Integrated audits are conducted per R20.105, with the following additional minimum requirements:</w:t>
      </w:r>
    </w:p>
    <w:p w14:paraId="73FBB3D6" w14:textId="5F172562" w:rsidR="001E5B99" w:rsidRPr="0017023C" w:rsidRDefault="001E5B99" w:rsidP="00175C3B">
      <w:pPr>
        <w:pStyle w:val="ListParagraph"/>
        <w:widowControl/>
        <w:numPr>
          <w:ilvl w:val="0"/>
          <w:numId w:val="25"/>
        </w:numPr>
        <w:tabs>
          <w:tab w:val="left" w:pos="720"/>
        </w:tabs>
        <w:ind w:left="2160" w:hanging="720"/>
        <w:rPr>
          <w:rFonts w:ascii="Arial" w:hAnsi="Arial" w:cs="Arial"/>
          <w:sz w:val="22"/>
          <w:szCs w:val="22"/>
        </w:rPr>
      </w:pPr>
      <w:r w:rsidRPr="0017023C">
        <w:rPr>
          <w:rFonts w:ascii="Arial" w:hAnsi="Arial" w:cs="Arial"/>
          <w:sz w:val="22"/>
          <w:szCs w:val="22"/>
        </w:rPr>
        <w:t xml:space="preserve">The scope of the ISMS must be consistent with the scope of the SMS.  If the scope of the ISMS is outside of the scope of the SMS, then </w:t>
      </w:r>
      <w:r w:rsidR="00F443E0" w:rsidRPr="0017023C">
        <w:rPr>
          <w:rFonts w:ascii="Arial" w:hAnsi="Arial" w:cs="Arial"/>
          <w:sz w:val="22"/>
          <w:szCs w:val="22"/>
        </w:rPr>
        <w:t>an integrated audit is not appropriate and a stand</w:t>
      </w:r>
      <w:r w:rsidR="00175C3B" w:rsidRPr="0017023C">
        <w:rPr>
          <w:rFonts w:ascii="Arial" w:hAnsi="Arial" w:cs="Arial"/>
          <w:sz w:val="22"/>
          <w:szCs w:val="22"/>
        </w:rPr>
        <w:t>-</w:t>
      </w:r>
      <w:r w:rsidR="00F443E0" w:rsidRPr="0017023C">
        <w:rPr>
          <w:rFonts w:ascii="Arial" w:hAnsi="Arial" w:cs="Arial"/>
          <w:sz w:val="22"/>
          <w:szCs w:val="22"/>
        </w:rPr>
        <w:t>alone SMS must be quoted and executed without the support of the ISMS.</w:t>
      </w:r>
    </w:p>
    <w:p w14:paraId="1A2EFE33" w14:textId="77777777" w:rsidR="00C855F1" w:rsidRPr="0017023C" w:rsidRDefault="00C855F1" w:rsidP="00C855F1">
      <w:pPr>
        <w:widowControl/>
        <w:tabs>
          <w:tab w:val="left" w:pos="720"/>
        </w:tabs>
        <w:ind w:left="1440"/>
        <w:rPr>
          <w:rFonts w:ascii="Arial" w:hAnsi="Arial" w:cs="Arial"/>
          <w:sz w:val="22"/>
          <w:szCs w:val="22"/>
        </w:rPr>
      </w:pPr>
      <w:r w:rsidRPr="0017023C">
        <w:rPr>
          <w:rFonts w:ascii="Arial" w:hAnsi="Arial" w:cs="Arial"/>
          <w:sz w:val="22"/>
          <w:szCs w:val="22"/>
        </w:rPr>
        <w:t xml:space="preserve"> </w:t>
      </w:r>
    </w:p>
    <w:p w14:paraId="17DA9BE8" w14:textId="04057258"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7.2.2</w:t>
      </w:r>
      <w:r w:rsidRPr="0017023C">
        <w:rPr>
          <w:rFonts w:ascii="Arial" w:hAnsi="Arial" w:cs="Arial"/>
          <w:sz w:val="22"/>
          <w:szCs w:val="22"/>
        </w:rPr>
        <w:tab/>
        <w:t>A full assessment of all ISO</w:t>
      </w:r>
      <w:r w:rsidR="009151C3" w:rsidRPr="0017023C">
        <w:rPr>
          <w:rFonts w:ascii="Arial" w:hAnsi="Arial" w:cs="Arial"/>
          <w:sz w:val="22"/>
          <w:szCs w:val="22"/>
        </w:rPr>
        <w:t>/IEC</w:t>
      </w:r>
      <w:r w:rsidRPr="0017023C">
        <w:rPr>
          <w:rFonts w:ascii="Arial" w:hAnsi="Arial" w:cs="Arial"/>
          <w:sz w:val="22"/>
          <w:szCs w:val="22"/>
        </w:rPr>
        <w:t xml:space="preserve"> 20000</w:t>
      </w:r>
      <w:r w:rsidR="009151C3" w:rsidRPr="0017023C">
        <w:rPr>
          <w:rFonts w:ascii="Arial" w:hAnsi="Arial" w:cs="Arial"/>
          <w:sz w:val="22"/>
          <w:szCs w:val="22"/>
        </w:rPr>
        <w:t>-1</w:t>
      </w:r>
      <w:r w:rsidRPr="0017023C">
        <w:rPr>
          <w:rFonts w:ascii="Arial" w:hAnsi="Arial" w:cs="Arial"/>
          <w:sz w:val="22"/>
          <w:szCs w:val="22"/>
        </w:rPr>
        <w:t xml:space="preserve"> requirements is mandated for any organization transitioning from an already existing conforming system to ISO</w:t>
      </w:r>
      <w:r w:rsidR="009151C3" w:rsidRPr="0017023C">
        <w:rPr>
          <w:rFonts w:ascii="Arial" w:hAnsi="Arial" w:cs="Arial"/>
          <w:sz w:val="22"/>
          <w:szCs w:val="22"/>
        </w:rPr>
        <w:t>/IEC</w:t>
      </w:r>
      <w:r w:rsidRPr="0017023C">
        <w:rPr>
          <w:rFonts w:ascii="Arial" w:hAnsi="Arial" w:cs="Arial"/>
          <w:sz w:val="22"/>
          <w:szCs w:val="22"/>
        </w:rPr>
        <w:t xml:space="preserve"> 20000</w:t>
      </w:r>
      <w:r w:rsidR="009151C3" w:rsidRPr="0017023C">
        <w:rPr>
          <w:rFonts w:ascii="Arial" w:hAnsi="Arial" w:cs="Arial"/>
          <w:sz w:val="22"/>
          <w:szCs w:val="22"/>
        </w:rPr>
        <w:t>-1</w:t>
      </w:r>
      <w:r w:rsidRPr="0017023C">
        <w:rPr>
          <w:rFonts w:ascii="Arial" w:hAnsi="Arial" w:cs="Arial"/>
          <w:sz w:val="22"/>
          <w:szCs w:val="22"/>
        </w:rPr>
        <w:t xml:space="preserve"> that was not previously assessed using qualified SMS auditors and the requirements of this document. </w:t>
      </w:r>
      <w:r w:rsidR="009151C3" w:rsidRPr="0017023C">
        <w:rPr>
          <w:rFonts w:ascii="Arial" w:hAnsi="Arial" w:cs="Arial"/>
          <w:sz w:val="22"/>
          <w:szCs w:val="22"/>
        </w:rPr>
        <w:t xml:space="preserve"> </w:t>
      </w:r>
      <w:r w:rsidRPr="0017023C">
        <w:rPr>
          <w:rFonts w:ascii="Arial" w:hAnsi="Arial" w:cs="Arial"/>
          <w:sz w:val="22"/>
          <w:szCs w:val="22"/>
        </w:rPr>
        <w:t>This includes and is representative of consideration for upgrading of Service Management Systems to the requirements of ISO</w:t>
      </w:r>
      <w:r w:rsidR="009151C3" w:rsidRPr="0017023C">
        <w:rPr>
          <w:rFonts w:ascii="Arial" w:hAnsi="Arial" w:cs="Arial"/>
          <w:sz w:val="22"/>
          <w:szCs w:val="22"/>
        </w:rPr>
        <w:t xml:space="preserve">/IEC </w:t>
      </w:r>
      <w:r w:rsidRPr="0017023C">
        <w:rPr>
          <w:rFonts w:ascii="Arial" w:hAnsi="Arial" w:cs="Arial"/>
          <w:sz w:val="22"/>
          <w:szCs w:val="22"/>
        </w:rPr>
        <w:t>20000-1:</w:t>
      </w:r>
      <w:r w:rsidR="008544F2" w:rsidRPr="0017023C">
        <w:rPr>
          <w:rFonts w:ascii="Arial" w:hAnsi="Arial" w:cs="Arial"/>
          <w:sz w:val="22"/>
          <w:szCs w:val="22"/>
        </w:rPr>
        <w:t>2018</w:t>
      </w:r>
      <w:r w:rsidR="00983142" w:rsidRPr="0017023C">
        <w:rPr>
          <w:rFonts w:ascii="Arial" w:hAnsi="Arial" w:cs="Arial"/>
          <w:sz w:val="22"/>
          <w:szCs w:val="22"/>
        </w:rPr>
        <w:t xml:space="preserve"> applicable Authority criteria</w:t>
      </w:r>
      <w:r w:rsidRPr="0017023C">
        <w:rPr>
          <w:rFonts w:ascii="Arial" w:hAnsi="Arial" w:cs="Arial"/>
          <w:sz w:val="22"/>
          <w:szCs w:val="22"/>
        </w:rPr>
        <w:t>.</w:t>
      </w:r>
    </w:p>
    <w:p w14:paraId="389BE1A8" w14:textId="77777777" w:rsidR="00C855F1" w:rsidRPr="0017023C" w:rsidRDefault="00C855F1" w:rsidP="00C855F1">
      <w:pPr>
        <w:widowControl/>
        <w:numPr>
          <w:ilvl w:val="12"/>
          <w:numId w:val="0"/>
        </w:numPr>
        <w:rPr>
          <w:rFonts w:ascii="Arial" w:hAnsi="Arial" w:cs="Arial"/>
          <w:sz w:val="22"/>
          <w:szCs w:val="22"/>
        </w:rPr>
      </w:pPr>
    </w:p>
    <w:p w14:paraId="4F2CC3B8"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7.3</w:t>
      </w:r>
      <w:r w:rsidRPr="0017023C">
        <w:rPr>
          <w:rFonts w:ascii="Arial" w:hAnsi="Arial" w:cs="Arial"/>
          <w:sz w:val="22"/>
          <w:szCs w:val="22"/>
        </w:rPr>
        <w:tab/>
        <w:t xml:space="preserve">The audit team shall record all nonconformances identified during an assessment on form R20.35.  The team leader shall assign a nonconformance to the categories of “Major” (HOLD) or “Minor”.  </w:t>
      </w:r>
      <w:r w:rsidR="004642FD" w:rsidRPr="0017023C">
        <w:rPr>
          <w:rFonts w:ascii="Arial" w:hAnsi="Arial" w:cs="Arial"/>
          <w:sz w:val="22"/>
          <w:szCs w:val="22"/>
        </w:rPr>
        <w:t>These are defined in section 2.</w:t>
      </w:r>
    </w:p>
    <w:p w14:paraId="035D53F2" w14:textId="77777777" w:rsidR="00C855F1" w:rsidRPr="0017023C" w:rsidRDefault="00C855F1" w:rsidP="00C855F1">
      <w:pPr>
        <w:pStyle w:val="703ISMS"/>
        <w:ind w:left="1440" w:hanging="720"/>
        <w:rPr>
          <w:sz w:val="22"/>
          <w:szCs w:val="22"/>
        </w:rPr>
      </w:pPr>
      <w:r w:rsidRPr="0017023C">
        <w:rPr>
          <w:sz w:val="22"/>
          <w:szCs w:val="22"/>
        </w:rPr>
        <w:t>7.4</w:t>
      </w:r>
      <w:r w:rsidRPr="0017023C">
        <w:rPr>
          <w:sz w:val="22"/>
          <w:szCs w:val="22"/>
        </w:rPr>
        <w:tab/>
        <w:t xml:space="preserve">Multiple site sampling decisions in the area of SMS registration are more complex than the same decisions are for Quality Management Systems. </w:t>
      </w:r>
      <w:r w:rsidR="005F4C3E" w:rsidRPr="0017023C">
        <w:rPr>
          <w:sz w:val="22"/>
          <w:szCs w:val="22"/>
        </w:rPr>
        <w:t xml:space="preserve"> </w:t>
      </w:r>
      <w:r w:rsidRPr="0017023C">
        <w:rPr>
          <w:sz w:val="22"/>
          <w:szCs w:val="22"/>
        </w:rPr>
        <w:t>SRI will maintain procedures, which include the full range of issues below in the building of their sampling program. (Refer to R20.114)</w:t>
      </w:r>
    </w:p>
    <w:p w14:paraId="2E6A262F" w14:textId="77777777" w:rsidR="00C855F1" w:rsidRPr="0017023C" w:rsidRDefault="00C855F1" w:rsidP="00C855F1">
      <w:pPr>
        <w:pStyle w:val="703ISMS"/>
        <w:ind w:left="1440"/>
        <w:rPr>
          <w:sz w:val="22"/>
          <w:szCs w:val="22"/>
        </w:rPr>
      </w:pPr>
      <w:r w:rsidRPr="0017023C">
        <w:rPr>
          <w:sz w:val="22"/>
          <w:szCs w:val="22"/>
        </w:rPr>
        <w:t xml:space="preserve">Prior to undertaking its first assessment based on sampling, SRI shall provide to the accreditation body the methodology and procedures which it employs and provide demonstrable evidence of how these take account of the issues below to manage multiple site SMS assessment. </w:t>
      </w:r>
    </w:p>
    <w:p w14:paraId="3947A68D" w14:textId="77777777" w:rsidR="00C855F1" w:rsidRPr="0017023C" w:rsidRDefault="00C855F1" w:rsidP="00C855F1">
      <w:pPr>
        <w:pStyle w:val="703ISMS"/>
        <w:ind w:left="1440"/>
        <w:rPr>
          <w:sz w:val="22"/>
          <w:szCs w:val="22"/>
        </w:rPr>
      </w:pPr>
      <w:r w:rsidRPr="0017023C">
        <w:rPr>
          <w:sz w:val="22"/>
          <w:szCs w:val="22"/>
        </w:rPr>
        <w:t xml:space="preserve">SRI’s procedures should ensure that the initial contract review identifies, to the greatest extent possible, the difference between sites such that an adequate level of sampling is determined in accordance with the provisions below. </w:t>
      </w:r>
    </w:p>
    <w:p w14:paraId="0CCD4206" w14:textId="77777777" w:rsidR="00C855F1" w:rsidRPr="0017023C" w:rsidRDefault="00C855F1" w:rsidP="005126EA">
      <w:pPr>
        <w:pStyle w:val="703ISMS"/>
        <w:ind w:left="1440"/>
        <w:rPr>
          <w:sz w:val="22"/>
          <w:szCs w:val="22"/>
        </w:rPr>
      </w:pPr>
      <w:r w:rsidRPr="0017023C">
        <w:rPr>
          <w:sz w:val="22"/>
          <w:szCs w:val="22"/>
        </w:rPr>
        <w:lastRenderedPageBreak/>
        <w:t xml:space="preserve">Where an organization has a number of similar sites covered by a single SMS, a certificate may be issued to the organization to cover all such sites provided that: </w:t>
      </w:r>
    </w:p>
    <w:p w14:paraId="396A88A4" w14:textId="77777777" w:rsidR="00C855F1" w:rsidRPr="0017023C" w:rsidRDefault="00C855F1" w:rsidP="00EB70ED">
      <w:pPr>
        <w:pStyle w:val="703ISMS"/>
        <w:numPr>
          <w:ilvl w:val="0"/>
          <w:numId w:val="19"/>
        </w:numPr>
        <w:ind w:left="2126" w:hanging="425"/>
        <w:rPr>
          <w:sz w:val="22"/>
          <w:szCs w:val="22"/>
        </w:rPr>
      </w:pPr>
      <w:r w:rsidRPr="0017023C">
        <w:rPr>
          <w:sz w:val="22"/>
          <w:szCs w:val="22"/>
        </w:rPr>
        <w:t xml:space="preserve">all sites are operating under the same SMS, which is centrally administered and audited and subject to central management review; </w:t>
      </w:r>
    </w:p>
    <w:p w14:paraId="4708D8B7" w14:textId="77777777" w:rsidR="00C855F1" w:rsidRPr="0017023C" w:rsidRDefault="00C855F1" w:rsidP="00EB70ED">
      <w:pPr>
        <w:pStyle w:val="703ISMS"/>
        <w:numPr>
          <w:ilvl w:val="0"/>
          <w:numId w:val="19"/>
        </w:numPr>
        <w:tabs>
          <w:tab w:val="left" w:pos="2160"/>
        </w:tabs>
        <w:ind w:left="2126" w:hanging="425"/>
        <w:rPr>
          <w:sz w:val="22"/>
          <w:szCs w:val="22"/>
        </w:rPr>
      </w:pPr>
      <w:r w:rsidRPr="0017023C">
        <w:rPr>
          <w:sz w:val="22"/>
          <w:szCs w:val="22"/>
        </w:rPr>
        <w:t xml:space="preserve">all sites have been audited in accordance with the organization’s internal security review procedure(s); </w:t>
      </w:r>
    </w:p>
    <w:p w14:paraId="396EB5DA" w14:textId="77777777" w:rsidR="002F182E" w:rsidRPr="0017023C" w:rsidRDefault="00C855F1" w:rsidP="004068B6">
      <w:pPr>
        <w:pStyle w:val="703ISMS"/>
        <w:numPr>
          <w:ilvl w:val="0"/>
          <w:numId w:val="19"/>
        </w:numPr>
        <w:ind w:left="2160" w:hanging="450"/>
        <w:rPr>
          <w:sz w:val="22"/>
          <w:szCs w:val="22"/>
        </w:rPr>
      </w:pPr>
      <w:r w:rsidRPr="0017023C">
        <w:rPr>
          <w:sz w:val="22"/>
          <w:szCs w:val="22"/>
        </w:rPr>
        <w:t xml:space="preserve">a representative number of sites have been sampled by the certification/ registration body, taking into account the requirements below: </w:t>
      </w:r>
    </w:p>
    <w:p w14:paraId="67435013" w14:textId="77777777" w:rsidR="0038400B" w:rsidRPr="0017023C" w:rsidRDefault="0038400B" w:rsidP="004068B6">
      <w:pPr>
        <w:pStyle w:val="703ISMS"/>
        <w:numPr>
          <w:ilvl w:val="0"/>
          <w:numId w:val="20"/>
        </w:numPr>
        <w:tabs>
          <w:tab w:val="left" w:pos="2880"/>
        </w:tabs>
        <w:ind w:firstLine="2160"/>
        <w:rPr>
          <w:sz w:val="22"/>
          <w:szCs w:val="22"/>
        </w:rPr>
      </w:pPr>
      <w:r w:rsidRPr="0017023C">
        <w:rPr>
          <w:sz w:val="22"/>
          <w:szCs w:val="22"/>
        </w:rPr>
        <w:t xml:space="preserve">the results of internal audits of head office and the sites, </w:t>
      </w:r>
    </w:p>
    <w:p w14:paraId="1C63C79D" w14:textId="77777777" w:rsidR="0038400B" w:rsidRPr="0017023C" w:rsidRDefault="0038400B" w:rsidP="004068B6">
      <w:pPr>
        <w:pStyle w:val="703ISMS"/>
        <w:numPr>
          <w:ilvl w:val="0"/>
          <w:numId w:val="20"/>
        </w:numPr>
        <w:tabs>
          <w:tab w:val="left" w:pos="2880"/>
        </w:tabs>
        <w:ind w:firstLine="2160"/>
        <w:rPr>
          <w:sz w:val="22"/>
          <w:szCs w:val="22"/>
        </w:rPr>
      </w:pPr>
      <w:r w:rsidRPr="0017023C">
        <w:rPr>
          <w:sz w:val="22"/>
          <w:szCs w:val="22"/>
        </w:rPr>
        <w:t>the results of management review,</w:t>
      </w:r>
    </w:p>
    <w:p w14:paraId="3AED9C4A" w14:textId="77777777" w:rsidR="0038400B" w:rsidRPr="0017023C" w:rsidRDefault="0038400B" w:rsidP="004068B6">
      <w:pPr>
        <w:pStyle w:val="703ISMS"/>
        <w:numPr>
          <w:ilvl w:val="0"/>
          <w:numId w:val="20"/>
        </w:numPr>
        <w:tabs>
          <w:tab w:val="left" w:pos="2880"/>
        </w:tabs>
        <w:ind w:firstLine="2160"/>
        <w:rPr>
          <w:sz w:val="22"/>
          <w:szCs w:val="22"/>
        </w:rPr>
      </w:pPr>
      <w:r w:rsidRPr="0017023C">
        <w:rPr>
          <w:sz w:val="22"/>
          <w:szCs w:val="22"/>
        </w:rPr>
        <w:t xml:space="preserve">variations in the size of the sites, </w:t>
      </w:r>
    </w:p>
    <w:p w14:paraId="48919CF2" w14:textId="77777777" w:rsidR="0038400B" w:rsidRPr="0017023C" w:rsidRDefault="0038400B" w:rsidP="004068B6">
      <w:pPr>
        <w:pStyle w:val="703ISMS"/>
        <w:numPr>
          <w:ilvl w:val="0"/>
          <w:numId w:val="20"/>
        </w:numPr>
        <w:tabs>
          <w:tab w:val="left" w:pos="2880"/>
        </w:tabs>
        <w:ind w:firstLine="2160"/>
        <w:rPr>
          <w:sz w:val="22"/>
          <w:szCs w:val="22"/>
        </w:rPr>
      </w:pPr>
      <w:r w:rsidRPr="0017023C">
        <w:rPr>
          <w:sz w:val="22"/>
          <w:szCs w:val="22"/>
        </w:rPr>
        <w:t xml:space="preserve">variations in the business purpose of the sites, </w:t>
      </w:r>
    </w:p>
    <w:p w14:paraId="153ED67E" w14:textId="77777777" w:rsidR="0038400B" w:rsidRPr="0017023C" w:rsidRDefault="0038400B" w:rsidP="004068B6">
      <w:pPr>
        <w:pStyle w:val="703ISMS"/>
        <w:numPr>
          <w:ilvl w:val="0"/>
          <w:numId w:val="20"/>
        </w:numPr>
        <w:tabs>
          <w:tab w:val="left" w:pos="2880"/>
        </w:tabs>
        <w:ind w:firstLine="2160"/>
        <w:rPr>
          <w:sz w:val="22"/>
          <w:szCs w:val="22"/>
        </w:rPr>
      </w:pPr>
      <w:r w:rsidRPr="0017023C">
        <w:rPr>
          <w:sz w:val="22"/>
          <w:szCs w:val="22"/>
        </w:rPr>
        <w:t xml:space="preserve">complexity of the SMS, </w:t>
      </w:r>
    </w:p>
    <w:p w14:paraId="26B76CCD" w14:textId="77777777" w:rsidR="0038400B" w:rsidRPr="0017023C" w:rsidRDefault="0038400B" w:rsidP="004068B6">
      <w:pPr>
        <w:pStyle w:val="703ISMS"/>
        <w:numPr>
          <w:ilvl w:val="0"/>
          <w:numId w:val="20"/>
        </w:numPr>
        <w:tabs>
          <w:tab w:val="left" w:pos="2880"/>
        </w:tabs>
        <w:ind w:firstLine="2160"/>
        <w:rPr>
          <w:sz w:val="22"/>
          <w:szCs w:val="22"/>
        </w:rPr>
      </w:pPr>
      <w:r w:rsidRPr="0017023C">
        <w:rPr>
          <w:sz w:val="22"/>
          <w:szCs w:val="22"/>
        </w:rPr>
        <w:t xml:space="preserve">complexity of the information systems at the different sites, </w:t>
      </w:r>
    </w:p>
    <w:p w14:paraId="65D5C3D2" w14:textId="77777777" w:rsidR="0038400B" w:rsidRPr="0017023C" w:rsidRDefault="0038400B" w:rsidP="004068B6">
      <w:pPr>
        <w:pStyle w:val="703ISMS"/>
        <w:numPr>
          <w:ilvl w:val="0"/>
          <w:numId w:val="20"/>
        </w:numPr>
        <w:tabs>
          <w:tab w:val="left" w:pos="2880"/>
        </w:tabs>
        <w:ind w:firstLine="2160"/>
        <w:rPr>
          <w:sz w:val="22"/>
          <w:szCs w:val="22"/>
        </w:rPr>
      </w:pPr>
      <w:r w:rsidRPr="0017023C">
        <w:rPr>
          <w:sz w:val="22"/>
          <w:szCs w:val="22"/>
        </w:rPr>
        <w:t xml:space="preserve">variations in working practices, </w:t>
      </w:r>
    </w:p>
    <w:p w14:paraId="54C636D7" w14:textId="77777777" w:rsidR="0038400B" w:rsidRPr="0017023C" w:rsidRDefault="0038400B" w:rsidP="004068B6">
      <w:pPr>
        <w:pStyle w:val="703ISMS"/>
        <w:numPr>
          <w:ilvl w:val="0"/>
          <w:numId w:val="20"/>
        </w:numPr>
        <w:tabs>
          <w:tab w:val="left" w:pos="2880"/>
        </w:tabs>
        <w:ind w:firstLine="2160"/>
        <w:rPr>
          <w:sz w:val="22"/>
          <w:szCs w:val="22"/>
        </w:rPr>
      </w:pPr>
      <w:r w:rsidRPr="0017023C">
        <w:rPr>
          <w:sz w:val="22"/>
          <w:szCs w:val="22"/>
        </w:rPr>
        <w:t xml:space="preserve">variations in activities undertaken, </w:t>
      </w:r>
    </w:p>
    <w:p w14:paraId="5332B0FE" w14:textId="77777777" w:rsidR="0038400B" w:rsidRPr="0017023C" w:rsidRDefault="0038400B" w:rsidP="004068B6">
      <w:pPr>
        <w:pStyle w:val="703ISMS"/>
        <w:numPr>
          <w:ilvl w:val="0"/>
          <w:numId w:val="20"/>
        </w:numPr>
        <w:tabs>
          <w:tab w:val="left" w:pos="2880"/>
        </w:tabs>
        <w:ind w:left="2880" w:hanging="720"/>
        <w:rPr>
          <w:sz w:val="22"/>
          <w:szCs w:val="22"/>
        </w:rPr>
      </w:pPr>
      <w:r w:rsidRPr="0017023C">
        <w:rPr>
          <w:sz w:val="22"/>
          <w:szCs w:val="22"/>
        </w:rPr>
        <w:t xml:space="preserve">potential interaction with critical information systems or information systems processing sensitive information, </w:t>
      </w:r>
    </w:p>
    <w:p w14:paraId="5ABCE6C6" w14:textId="77777777" w:rsidR="0038400B" w:rsidRPr="0017023C" w:rsidRDefault="0038400B" w:rsidP="004068B6">
      <w:pPr>
        <w:pStyle w:val="703ISMS"/>
        <w:numPr>
          <w:ilvl w:val="0"/>
          <w:numId w:val="20"/>
        </w:numPr>
        <w:tabs>
          <w:tab w:val="left" w:pos="2880"/>
        </w:tabs>
        <w:ind w:left="2880" w:hanging="720"/>
        <w:rPr>
          <w:sz w:val="22"/>
          <w:szCs w:val="22"/>
        </w:rPr>
      </w:pPr>
      <w:r w:rsidRPr="0017023C">
        <w:rPr>
          <w:sz w:val="22"/>
          <w:szCs w:val="22"/>
        </w:rPr>
        <w:t>Service Management Plan and Service Level Objectives/Agreement conditions, and</w:t>
      </w:r>
    </w:p>
    <w:p w14:paraId="1BEE265A" w14:textId="77777777" w:rsidR="0038400B" w:rsidRPr="0017023C" w:rsidRDefault="0038400B" w:rsidP="004068B6">
      <w:pPr>
        <w:pStyle w:val="703ISMS"/>
        <w:numPr>
          <w:ilvl w:val="0"/>
          <w:numId w:val="20"/>
        </w:numPr>
        <w:tabs>
          <w:tab w:val="left" w:pos="2880"/>
        </w:tabs>
        <w:ind w:firstLine="2160"/>
        <w:rPr>
          <w:sz w:val="22"/>
          <w:szCs w:val="22"/>
        </w:rPr>
      </w:pPr>
      <w:r w:rsidRPr="0017023C">
        <w:rPr>
          <w:sz w:val="22"/>
          <w:szCs w:val="22"/>
        </w:rPr>
        <w:t xml:space="preserve">differing legal requirements; </w:t>
      </w:r>
    </w:p>
    <w:p w14:paraId="1A421E2B" w14:textId="77777777" w:rsidR="0038400B" w:rsidRPr="0017023C" w:rsidRDefault="0038400B" w:rsidP="0038400B">
      <w:pPr>
        <w:pStyle w:val="Default"/>
        <w:rPr>
          <w:color w:val="auto"/>
        </w:rPr>
      </w:pPr>
    </w:p>
    <w:p w14:paraId="758C186E" w14:textId="77777777" w:rsidR="002F182E" w:rsidRPr="0017023C" w:rsidRDefault="00C855F1" w:rsidP="00EB70ED">
      <w:pPr>
        <w:pStyle w:val="703ISMS"/>
        <w:numPr>
          <w:ilvl w:val="0"/>
          <w:numId w:val="19"/>
        </w:numPr>
        <w:ind w:left="2160" w:hanging="720"/>
        <w:rPr>
          <w:sz w:val="22"/>
          <w:szCs w:val="22"/>
        </w:rPr>
      </w:pPr>
      <w:r w:rsidRPr="0017023C">
        <w:rPr>
          <w:sz w:val="22"/>
          <w:szCs w:val="22"/>
        </w:rPr>
        <w:t xml:space="preserve">the sample should be partly selective based on the above in point c) and partly non-selective and should result in a range of different sites being selected, without excluding the random element of site selection; </w:t>
      </w:r>
    </w:p>
    <w:p w14:paraId="1A9238BD" w14:textId="77777777" w:rsidR="002F182E" w:rsidRPr="0017023C" w:rsidRDefault="00C855F1" w:rsidP="00EB70ED">
      <w:pPr>
        <w:pStyle w:val="703ISMS"/>
        <w:numPr>
          <w:ilvl w:val="0"/>
          <w:numId w:val="19"/>
        </w:numPr>
        <w:ind w:left="2160" w:hanging="720"/>
        <w:rPr>
          <w:sz w:val="22"/>
          <w:szCs w:val="22"/>
        </w:rPr>
      </w:pPr>
      <w:r w:rsidRPr="0017023C">
        <w:rPr>
          <w:sz w:val="22"/>
          <w:szCs w:val="22"/>
        </w:rPr>
        <w:t xml:space="preserve">the surveillance program should be designed in the light of the above requirements and should, within a reasonable time, cover all sites of the organization or within the scope of the SMS certification/ registration included in the </w:t>
      </w:r>
      <w:r w:rsidR="00BA0B1C" w:rsidRPr="0017023C">
        <w:rPr>
          <w:sz w:val="22"/>
          <w:szCs w:val="22"/>
        </w:rPr>
        <w:t>listing of security controls</w:t>
      </w:r>
      <w:r w:rsidRPr="0017023C">
        <w:rPr>
          <w:sz w:val="22"/>
          <w:szCs w:val="22"/>
        </w:rPr>
        <w:t xml:space="preserve">; </w:t>
      </w:r>
    </w:p>
    <w:p w14:paraId="7697590A" w14:textId="77777777" w:rsidR="00C855F1" w:rsidRPr="0017023C" w:rsidRDefault="00C855F1" w:rsidP="00BA0B1C">
      <w:pPr>
        <w:pStyle w:val="703ISMS"/>
        <w:numPr>
          <w:ilvl w:val="0"/>
          <w:numId w:val="19"/>
        </w:numPr>
        <w:ind w:left="1980" w:hanging="540"/>
        <w:rPr>
          <w:sz w:val="22"/>
          <w:szCs w:val="22"/>
        </w:rPr>
      </w:pPr>
      <w:r w:rsidRPr="0017023C">
        <w:rPr>
          <w:sz w:val="22"/>
          <w:szCs w:val="22"/>
        </w:rPr>
        <w:t xml:space="preserve">in the case of a nonconformity being observed either at the head office or at a single site, the corrective action procedure should apply to the head office and all sites covered by the certificate/ registration. </w:t>
      </w:r>
    </w:p>
    <w:p w14:paraId="273FBF2F" w14:textId="77777777" w:rsidR="00C855F1" w:rsidRPr="0017023C" w:rsidRDefault="00C855F1" w:rsidP="00BA0B1C">
      <w:pPr>
        <w:pStyle w:val="703ISMS"/>
        <w:ind w:left="1980"/>
        <w:rPr>
          <w:sz w:val="22"/>
          <w:szCs w:val="22"/>
        </w:rPr>
      </w:pPr>
      <w:r w:rsidRPr="0017023C">
        <w:rPr>
          <w:sz w:val="22"/>
          <w:szCs w:val="22"/>
        </w:rPr>
        <w:t xml:space="preserve">The Audit described below should address the organization's head office activities to ensure that a single SMS applies to all sites and delivers central management at the operational level. The audit shall address all the issues outlined above. </w:t>
      </w:r>
    </w:p>
    <w:p w14:paraId="53962CF0" w14:textId="77777777" w:rsidR="00C855F1" w:rsidRPr="0017023C" w:rsidRDefault="00C855F1" w:rsidP="00C855F1">
      <w:pPr>
        <w:pStyle w:val="Default"/>
        <w:rPr>
          <w:color w:val="auto"/>
          <w:sz w:val="22"/>
          <w:szCs w:val="22"/>
        </w:rPr>
      </w:pPr>
    </w:p>
    <w:p w14:paraId="4346DC3D" w14:textId="77777777" w:rsidR="00C855F1" w:rsidRPr="0017023C" w:rsidRDefault="00C855F1" w:rsidP="00EB70ED">
      <w:pPr>
        <w:pStyle w:val="Default"/>
        <w:numPr>
          <w:ilvl w:val="1"/>
          <w:numId w:val="9"/>
        </w:numPr>
        <w:ind w:firstLine="0"/>
        <w:rPr>
          <w:b/>
          <w:bCs/>
          <w:color w:val="auto"/>
          <w:sz w:val="22"/>
          <w:szCs w:val="22"/>
          <w:u w:val="single"/>
        </w:rPr>
      </w:pPr>
      <w:r w:rsidRPr="0017023C">
        <w:rPr>
          <w:b/>
          <w:bCs/>
          <w:color w:val="auto"/>
          <w:sz w:val="22"/>
          <w:szCs w:val="22"/>
          <w:u w:val="single"/>
        </w:rPr>
        <w:t>Initial Stage 1 Audit</w:t>
      </w:r>
    </w:p>
    <w:p w14:paraId="107BDCF7" w14:textId="77777777" w:rsidR="00C855F1" w:rsidRPr="0017023C" w:rsidRDefault="00C855F1" w:rsidP="00C855F1">
      <w:pPr>
        <w:pStyle w:val="Default"/>
        <w:rPr>
          <w:b/>
          <w:bCs/>
          <w:color w:val="auto"/>
          <w:sz w:val="22"/>
          <w:szCs w:val="22"/>
          <w:u w:val="single"/>
        </w:rPr>
      </w:pPr>
    </w:p>
    <w:p w14:paraId="7AD8AA2C" w14:textId="77777777" w:rsidR="00C855F1" w:rsidRPr="0017023C" w:rsidRDefault="00C855F1" w:rsidP="00C855F1">
      <w:pPr>
        <w:pStyle w:val="Default"/>
        <w:rPr>
          <w:color w:val="auto"/>
          <w:sz w:val="22"/>
          <w:szCs w:val="22"/>
        </w:rPr>
      </w:pPr>
      <w:r w:rsidRPr="0017023C">
        <w:rPr>
          <w:b/>
          <w:bCs/>
          <w:color w:val="auto"/>
          <w:sz w:val="22"/>
          <w:szCs w:val="22"/>
        </w:rPr>
        <w:tab/>
      </w:r>
      <w:r w:rsidRPr="0017023C">
        <w:rPr>
          <w:b/>
          <w:bCs/>
          <w:color w:val="auto"/>
          <w:sz w:val="22"/>
          <w:szCs w:val="22"/>
        </w:rPr>
        <w:tab/>
      </w:r>
      <w:r w:rsidRPr="0017023C">
        <w:rPr>
          <w:color w:val="auto"/>
          <w:sz w:val="22"/>
          <w:szCs w:val="22"/>
        </w:rPr>
        <w:t xml:space="preserve">Prior to the on-site certification audit, the following must be provided to SRI; </w:t>
      </w:r>
    </w:p>
    <w:p w14:paraId="65054DE6" w14:textId="77777777" w:rsidR="009C6FEF" w:rsidRPr="0017023C" w:rsidRDefault="00C855F1" w:rsidP="009C6FEF">
      <w:pPr>
        <w:pStyle w:val="Default"/>
        <w:rPr>
          <w:color w:val="auto"/>
          <w:sz w:val="22"/>
          <w:szCs w:val="22"/>
        </w:rPr>
      </w:pPr>
      <w:r w:rsidRPr="0017023C">
        <w:rPr>
          <w:color w:val="auto"/>
          <w:sz w:val="22"/>
          <w:szCs w:val="22"/>
        </w:rPr>
        <w:tab/>
      </w:r>
      <w:r w:rsidRPr="0017023C">
        <w:rPr>
          <w:color w:val="auto"/>
          <w:sz w:val="22"/>
          <w:szCs w:val="22"/>
        </w:rPr>
        <w:tab/>
      </w:r>
    </w:p>
    <w:p w14:paraId="178A4A66" w14:textId="77777777" w:rsidR="009C6FEF" w:rsidRPr="0017023C" w:rsidRDefault="00C855F1" w:rsidP="00EB70ED">
      <w:pPr>
        <w:pStyle w:val="Default"/>
        <w:numPr>
          <w:ilvl w:val="0"/>
          <w:numId w:val="21"/>
        </w:numPr>
        <w:ind w:left="2160" w:hanging="720"/>
        <w:rPr>
          <w:color w:val="auto"/>
          <w:sz w:val="22"/>
          <w:szCs w:val="22"/>
        </w:rPr>
      </w:pPr>
      <w:r w:rsidRPr="0017023C">
        <w:rPr>
          <w:color w:val="auto"/>
          <w:sz w:val="22"/>
          <w:szCs w:val="22"/>
        </w:rPr>
        <w:t>General information concerning the SMS and activities it covers,</w:t>
      </w:r>
    </w:p>
    <w:p w14:paraId="2F54D65D" w14:textId="77777777" w:rsidR="00C855F1" w:rsidRPr="0017023C" w:rsidRDefault="00C855F1" w:rsidP="00EB70ED">
      <w:pPr>
        <w:pStyle w:val="Default"/>
        <w:numPr>
          <w:ilvl w:val="0"/>
          <w:numId w:val="21"/>
        </w:numPr>
        <w:ind w:left="2160" w:hanging="720"/>
        <w:rPr>
          <w:color w:val="auto"/>
          <w:sz w:val="22"/>
          <w:szCs w:val="22"/>
        </w:rPr>
      </w:pPr>
      <w:r w:rsidRPr="0017023C">
        <w:rPr>
          <w:color w:val="auto"/>
          <w:sz w:val="22"/>
          <w:szCs w:val="22"/>
        </w:rPr>
        <w:t>A copy of the set of SMS documentation as required by ISO</w:t>
      </w:r>
      <w:r w:rsidR="009C6FEF" w:rsidRPr="0017023C">
        <w:rPr>
          <w:color w:val="auto"/>
          <w:sz w:val="22"/>
          <w:szCs w:val="22"/>
        </w:rPr>
        <w:t xml:space="preserve">/IEC </w:t>
      </w:r>
      <w:r w:rsidRPr="0017023C">
        <w:rPr>
          <w:color w:val="auto"/>
          <w:sz w:val="22"/>
          <w:szCs w:val="22"/>
        </w:rPr>
        <w:t xml:space="preserve">20000-1 (current version) and, as required by SMS implementation, </w:t>
      </w:r>
      <w:r w:rsidR="00983142" w:rsidRPr="0017023C">
        <w:rPr>
          <w:color w:val="auto"/>
          <w:sz w:val="22"/>
          <w:szCs w:val="22"/>
        </w:rPr>
        <w:t xml:space="preserve">applicable Authority criteria, </w:t>
      </w:r>
      <w:r w:rsidRPr="0017023C">
        <w:rPr>
          <w:color w:val="auto"/>
          <w:sz w:val="22"/>
          <w:szCs w:val="22"/>
        </w:rPr>
        <w:t xml:space="preserve">customer requirements, organizational policy, </w:t>
      </w:r>
      <w:r w:rsidR="00983142" w:rsidRPr="0017023C">
        <w:rPr>
          <w:color w:val="auto"/>
          <w:sz w:val="22"/>
          <w:szCs w:val="22"/>
        </w:rPr>
        <w:t xml:space="preserve">and/or </w:t>
      </w:r>
      <w:r w:rsidRPr="0017023C">
        <w:rPr>
          <w:color w:val="auto"/>
          <w:sz w:val="22"/>
          <w:szCs w:val="22"/>
        </w:rPr>
        <w:t xml:space="preserve">other </w:t>
      </w:r>
      <w:r w:rsidRPr="0017023C">
        <w:rPr>
          <w:color w:val="auto"/>
          <w:sz w:val="22"/>
          <w:szCs w:val="22"/>
        </w:rPr>
        <w:lastRenderedPageBreak/>
        <w:t>critical associated documentation.</w:t>
      </w:r>
    </w:p>
    <w:p w14:paraId="64B0872C" w14:textId="77777777" w:rsidR="00C855F1" w:rsidRPr="0017023C" w:rsidRDefault="00C855F1" w:rsidP="00C855F1">
      <w:pPr>
        <w:pStyle w:val="Default"/>
        <w:rPr>
          <w:color w:val="auto"/>
          <w:sz w:val="22"/>
          <w:szCs w:val="22"/>
        </w:rPr>
      </w:pPr>
    </w:p>
    <w:p w14:paraId="633E9792" w14:textId="77777777" w:rsidR="00B95259" w:rsidRPr="0017023C" w:rsidRDefault="00C855F1" w:rsidP="00175C3B">
      <w:pPr>
        <w:pStyle w:val="ListParagraph"/>
        <w:widowControl/>
        <w:numPr>
          <w:ilvl w:val="0"/>
          <w:numId w:val="25"/>
        </w:numPr>
        <w:tabs>
          <w:tab w:val="left" w:pos="720"/>
        </w:tabs>
        <w:ind w:hanging="720"/>
        <w:rPr>
          <w:rFonts w:ascii="Arial" w:hAnsi="Arial" w:cs="Arial"/>
          <w:sz w:val="22"/>
          <w:szCs w:val="22"/>
        </w:rPr>
      </w:pPr>
      <w:r w:rsidRPr="0017023C">
        <w:rPr>
          <w:rFonts w:ascii="Arial" w:eastAsia="MS Mincho" w:hAnsi="Arial" w:cs="Arial"/>
          <w:sz w:val="22"/>
          <w:szCs w:val="22"/>
          <w:lang w:eastAsia="ja-JP"/>
        </w:rPr>
        <w:t>Objective of the Stage 1 audit is to provide a focus for planning the Stage 2 audit, by gaining an understanding of the organization’s Service Management Policy and objectives and preparedness for the Stage 2 audit</w:t>
      </w:r>
      <w:r w:rsidRPr="0017023C">
        <w:rPr>
          <w:sz w:val="22"/>
          <w:szCs w:val="22"/>
        </w:rPr>
        <w:t xml:space="preserve">. </w:t>
      </w:r>
    </w:p>
    <w:p w14:paraId="7349AE27" w14:textId="2D2CD080" w:rsidR="00E15F3D" w:rsidRPr="0017023C" w:rsidRDefault="00E15F3D" w:rsidP="00175C3B">
      <w:pPr>
        <w:pStyle w:val="ListParagraph"/>
        <w:widowControl/>
        <w:numPr>
          <w:ilvl w:val="1"/>
          <w:numId w:val="25"/>
        </w:numPr>
        <w:tabs>
          <w:tab w:val="left" w:pos="720"/>
        </w:tabs>
        <w:ind w:left="3240"/>
        <w:rPr>
          <w:rFonts w:ascii="Arial" w:hAnsi="Arial" w:cs="Arial"/>
          <w:sz w:val="22"/>
          <w:szCs w:val="22"/>
        </w:rPr>
      </w:pPr>
      <w:r w:rsidRPr="0017023C">
        <w:rPr>
          <w:rFonts w:ascii="Arial" w:eastAsia="MS Mincho" w:hAnsi="Arial" w:cs="Arial"/>
          <w:sz w:val="22"/>
          <w:szCs w:val="22"/>
          <w:lang w:eastAsia="ja-JP"/>
        </w:rPr>
        <w:t xml:space="preserve">If the audit of the SMS is integrated with ISMS, then </w:t>
      </w:r>
      <w:r w:rsidR="00FB1C4E" w:rsidRPr="0017023C">
        <w:rPr>
          <w:rFonts w:ascii="Arial" w:eastAsia="MS Mincho" w:hAnsi="Arial" w:cs="Arial"/>
          <w:sz w:val="22"/>
          <w:szCs w:val="22"/>
          <w:lang w:eastAsia="ja-JP"/>
        </w:rPr>
        <w:t>t</w:t>
      </w:r>
      <w:r w:rsidRPr="0017023C">
        <w:rPr>
          <w:rFonts w:ascii="Arial" w:eastAsia="MS Mincho" w:hAnsi="Arial" w:cs="Arial"/>
          <w:sz w:val="22"/>
          <w:szCs w:val="22"/>
          <w:lang w:eastAsia="ja-JP"/>
        </w:rPr>
        <w:t>he scope of the ISMS must be consistent with the scope of the SMS.  If the scope of the ISMS is outside of the scope of the SMS, then an integrated audit is not appropriate and a stand</w:t>
      </w:r>
      <w:r w:rsidR="00175C3B" w:rsidRPr="0017023C">
        <w:rPr>
          <w:rFonts w:ascii="Arial" w:eastAsia="MS Mincho" w:hAnsi="Arial" w:cs="Arial"/>
          <w:sz w:val="22"/>
          <w:szCs w:val="22"/>
          <w:lang w:eastAsia="ja-JP"/>
        </w:rPr>
        <w:t>-</w:t>
      </w:r>
      <w:r w:rsidRPr="0017023C">
        <w:rPr>
          <w:rFonts w:ascii="Arial" w:eastAsia="MS Mincho" w:hAnsi="Arial" w:cs="Arial"/>
          <w:sz w:val="22"/>
          <w:szCs w:val="22"/>
          <w:lang w:eastAsia="ja-JP"/>
        </w:rPr>
        <w:t>alone SMS must be quoted and executed without the support of the ISMS.  Auditors are to notify the office if stage 2 plans should be converted from integrated to stand alone, based on a failure to meet the criteria identified above.</w:t>
      </w:r>
    </w:p>
    <w:p w14:paraId="738CA035" w14:textId="77777777" w:rsidR="00175C3B" w:rsidRPr="0017023C" w:rsidRDefault="00E15F3D" w:rsidP="00C855F1">
      <w:pPr>
        <w:pStyle w:val="Default"/>
        <w:ind w:left="1440" w:hanging="720"/>
        <w:rPr>
          <w:color w:val="auto"/>
          <w:sz w:val="22"/>
          <w:szCs w:val="22"/>
        </w:rPr>
      </w:pPr>
      <w:r w:rsidRPr="0017023C">
        <w:rPr>
          <w:color w:val="auto"/>
          <w:sz w:val="22"/>
          <w:szCs w:val="22"/>
        </w:rPr>
        <w:t xml:space="preserve"> </w:t>
      </w:r>
    </w:p>
    <w:p w14:paraId="6CAB0082" w14:textId="2B4790D9" w:rsidR="00C855F1" w:rsidRPr="0017023C" w:rsidRDefault="00C855F1" w:rsidP="00175C3B">
      <w:pPr>
        <w:pStyle w:val="Default"/>
        <w:ind w:left="1440"/>
        <w:rPr>
          <w:color w:val="auto"/>
          <w:sz w:val="22"/>
          <w:szCs w:val="22"/>
        </w:rPr>
      </w:pPr>
      <w:r w:rsidRPr="0017023C">
        <w:rPr>
          <w:color w:val="auto"/>
          <w:sz w:val="22"/>
          <w:szCs w:val="22"/>
        </w:rPr>
        <w:t xml:space="preserve">The Stage 1 shall not be restricted to a documentation review.  The documentation review shall be completed prior to the commencement of the Stage 2 audit. </w:t>
      </w:r>
    </w:p>
    <w:p w14:paraId="773F5C41" w14:textId="77777777" w:rsidR="00C855F1" w:rsidRPr="0017023C" w:rsidRDefault="00C855F1" w:rsidP="00C855F1">
      <w:pPr>
        <w:pStyle w:val="Default"/>
        <w:ind w:left="1440" w:hanging="720"/>
        <w:rPr>
          <w:color w:val="auto"/>
          <w:sz w:val="22"/>
          <w:szCs w:val="22"/>
        </w:rPr>
      </w:pPr>
    </w:p>
    <w:p w14:paraId="54C33282" w14:textId="77777777" w:rsidR="00C855F1" w:rsidRPr="0017023C" w:rsidRDefault="00C855F1" w:rsidP="00EB70ED">
      <w:pPr>
        <w:pStyle w:val="Default"/>
        <w:numPr>
          <w:ilvl w:val="0"/>
          <w:numId w:val="22"/>
        </w:numPr>
        <w:tabs>
          <w:tab w:val="left" w:pos="2160"/>
        </w:tabs>
        <w:ind w:hanging="720"/>
        <w:rPr>
          <w:color w:val="auto"/>
          <w:sz w:val="22"/>
          <w:szCs w:val="22"/>
        </w:rPr>
      </w:pPr>
      <w:r w:rsidRPr="0017023C">
        <w:rPr>
          <w:color w:val="auto"/>
          <w:sz w:val="22"/>
          <w:szCs w:val="22"/>
        </w:rPr>
        <w:t>Results of the Stage 1 shall be documented in a written report.</w:t>
      </w:r>
    </w:p>
    <w:p w14:paraId="5F7579AB" w14:textId="77777777" w:rsidR="00C855F1" w:rsidRPr="0017023C" w:rsidRDefault="00C855F1" w:rsidP="00EB70ED">
      <w:pPr>
        <w:pStyle w:val="Default"/>
        <w:numPr>
          <w:ilvl w:val="0"/>
          <w:numId w:val="22"/>
        </w:numPr>
        <w:tabs>
          <w:tab w:val="left" w:pos="2160"/>
        </w:tabs>
        <w:ind w:hanging="720"/>
        <w:rPr>
          <w:color w:val="auto"/>
          <w:sz w:val="22"/>
          <w:szCs w:val="22"/>
        </w:rPr>
      </w:pPr>
      <w:r w:rsidRPr="0017023C">
        <w:rPr>
          <w:color w:val="auto"/>
          <w:sz w:val="22"/>
          <w:szCs w:val="22"/>
        </w:rPr>
        <w:t>SRI will review the report before deciding to proceed to the Stage 2 audit and selection of team members with the necessary competence.</w:t>
      </w:r>
    </w:p>
    <w:p w14:paraId="38C98A29" w14:textId="77777777" w:rsidR="00C855F1" w:rsidRPr="0017023C" w:rsidRDefault="00C855F1" w:rsidP="00EB70ED">
      <w:pPr>
        <w:pStyle w:val="Default"/>
        <w:numPr>
          <w:ilvl w:val="0"/>
          <w:numId w:val="22"/>
        </w:numPr>
        <w:tabs>
          <w:tab w:val="left" w:pos="2160"/>
        </w:tabs>
        <w:ind w:hanging="720"/>
        <w:rPr>
          <w:color w:val="auto"/>
          <w:sz w:val="22"/>
          <w:szCs w:val="22"/>
        </w:rPr>
      </w:pPr>
      <w:r w:rsidRPr="0017023C">
        <w:rPr>
          <w:color w:val="auto"/>
          <w:sz w:val="22"/>
          <w:szCs w:val="22"/>
        </w:rPr>
        <w:t>SRI makes the organization aware of the types of information and records required for examination at the Stage 2 event.</w:t>
      </w:r>
    </w:p>
    <w:p w14:paraId="26C61618" w14:textId="77777777" w:rsidR="00C855F1" w:rsidRPr="0017023C" w:rsidRDefault="00C855F1" w:rsidP="00C855F1">
      <w:pPr>
        <w:pStyle w:val="Default"/>
        <w:tabs>
          <w:tab w:val="left" w:pos="1800"/>
        </w:tabs>
        <w:rPr>
          <w:color w:val="auto"/>
          <w:sz w:val="22"/>
          <w:szCs w:val="22"/>
        </w:rPr>
      </w:pPr>
    </w:p>
    <w:p w14:paraId="184A7056" w14:textId="77777777" w:rsidR="00C855F1" w:rsidRPr="0017023C" w:rsidRDefault="00C855F1" w:rsidP="00EB70ED">
      <w:pPr>
        <w:pStyle w:val="Default"/>
        <w:numPr>
          <w:ilvl w:val="1"/>
          <w:numId w:val="9"/>
        </w:numPr>
        <w:ind w:firstLine="0"/>
        <w:rPr>
          <w:color w:val="auto"/>
          <w:sz w:val="22"/>
          <w:szCs w:val="22"/>
        </w:rPr>
      </w:pPr>
      <w:r w:rsidRPr="0017023C">
        <w:rPr>
          <w:b/>
          <w:bCs/>
          <w:color w:val="auto"/>
          <w:sz w:val="22"/>
          <w:szCs w:val="22"/>
          <w:u w:val="single"/>
        </w:rPr>
        <w:t>Stage 2 Audit</w:t>
      </w:r>
    </w:p>
    <w:p w14:paraId="7AC45001" w14:textId="77777777" w:rsidR="00C855F1" w:rsidRPr="0017023C" w:rsidRDefault="00C855F1" w:rsidP="00C855F1">
      <w:pPr>
        <w:pStyle w:val="Default"/>
        <w:rPr>
          <w:b/>
          <w:bCs/>
          <w:color w:val="auto"/>
          <w:sz w:val="22"/>
          <w:szCs w:val="22"/>
          <w:u w:val="single"/>
        </w:rPr>
      </w:pPr>
    </w:p>
    <w:p w14:paraId="583E427A" w14:textId="77777777" w:rsidR="00C855F1" w:rsidRPr="0017023C" w:rsidRDefault="00C855F1" w:rsidP="005C69D3">
      <w:pPr>
        <w:pStyle w:val="Default"/>
        <w:ind w:left="1440"/>
        <w:rPr>
          <w:color w:val="auto"/>
          <w:sz w:val="22"/>
          <w:szCs w:val="22"/>
        </w:rPr>
      </w:pPr>
      <w:r w:rsidRPr="0017023C">
        <w:rPr>
          <w:color w:val="auto"/>
          <w:sz w:val="22"/>
          <w:szCs w:val="22"/>
        </w:rPr>
        <w:t>An audit plan is drafted based on any corrective action notifications documented at</w:t>
      </w:r>
      <w:r w:rsidR="005C69D3" w:rsidRPr="0017023C">
        <w:rPr>
          <w:color w:val="auto"/>
          <w:sz w:val="22"/>
          <w:szCs w:val="22"/>
        </w:rPr>
        <w:t xml:space="preserve"> </w:t>
      </w:r>
      <w:r w:rsidRPr="0017023C">
        <w:rPr>
          <w:color w:val="auto"/>
          <w:sz w:val="22"/>
          <w:szCs w:val="22"/>
        </w:rPr>
        <w:t xml:space="preserve">the Stage 1 event. </w:t>
      </w:r>
      <w:r w:rsidR="001E5B99" w:rsidRPr="0017023C">
        <w:rPr>
          <w:color w:val="auto"/>
          <w:sz w:val="22"/>
          <w:szCs w:val="22"/>
        </w:rPr>
        <w:t xml:space="preserve">If remote auditing is planned, it must be identified per R20.22. </w:t>
      </w:r>
      <w:r w:rsidRPr="0017023C">
        <w:rPr>
          <w:color w:val="auto"/>
          <w:sz w:val="22"/>
          <w:szCs w:val="22"/>
        </w:rPr>
        <w:t>Objectives of the Stage 2 audit are;</w:t>
      </w:r>
    </w:p>
    <w:p w14:paraId="678935EF" w14:textId="77777777" w:rsidR="00C855F1" w:rsidRPr="0017023C" w:rsidRDefault="00C855F1" w:rsidP="00C855F1">
      <w:pPr>
        <w:pStyle w:val="Default"/>
        <w:rPr>
          <w:color w:val="auto"/>
          <w:sz w:val="22"/>
          <w:szCs w:val="22"/>
        </w:rPr>
      </w:pPr>
      <w:r w:rsidRPr="0017023C">
        <w:rPr>
          <w:color w:val="auto"/>
          <w:sz w:val="22"/>
          <w:szCs w:val="22"/>
        </w:rPr>
        <w:tab/>
      </w:r>
      <w:r w:rsidRPr="0017023C">
        <w:rPr>
          <w:color w:val="auto"/>
          <w:sz w:val="22"/>
          <w:szCs w:val="22"/>
        </w:rPr>
        <w:tab/>
      </w:r>
    </w:p>
    <w:p w14:paraId="15E6F615" w14:textId="77777777" w:rsidR="00C855F1" w:rsidRPr="0017023C" w:rsidRDefault="00C855F1" w:rsidP="00EB70ED">
      <w:pPr>
        <w:pStyle w:val="Default"/>
        <w:numPr>
          <w:ilvl w:val="0"/>
          <w:numId w:val="23"/>
        </w:numPr>
        <w:tabs>
          <w:tab w:val="clear" w:pos="1800"/>
          <w:tab w:val="num" w:pos="2160"/>
        </w:tabs>
        <w:ind w:left="2160" w:hanging="720"/>
        <w:rPr>
          <w:color w:val="auto"/>
          <w:sz w:val="22"/>
          <w:szCs w:val="22"/>
        </w:rPr>
      </w:pPr>
      <w:r w:rsidRPr="0017023C">
        <w:rPr>
          <w:color w:val="auto"/>
          <w:sz w:val="22"/>
          <w:szCs w:val="22"/>
        </w:rPr>
        <w:t>to confirm that the organization adheres to its own policies, objectives and</w:t>
      </w:r>
      <w:r w:rsidR="001746B1" w:rsidRPr="0017023C">
        <w:rPr>
          <w:color w:val="auto"/>
          <w:sz w:val="22"/>
          <w:szCs w:val="22"/>
        </w:rPr>
        <w:t xml:space="preserve"> </w:t>
      </w:r>
      <w:r w:rsidRPr="0017023C">
        <w:rPr>
          <w:color w:val="auto"/>
          <w:sz w:val="22"/>
          <w:szCs w:val="22"/>
        </w:rPr>
        <w:t>procedures</w:t>
      </w:r>
    </w:p>
    <w:p w14:paraId="587B3874" w14:textId="77777777" w:rsidR="00C855F1" w:rsidRPr="0017023C" w:rsidRDefault="00C855F1" w:rsidP="00EB70ED">
      <w:pPr>
        <w:pStyle w:val="Default"/>
        <w:numPr>
          <w:ilvl w:val="0"/>
          <w:numId w:val="23"/>
        </w:numPr>
        <w:tabs>
          <w:tab w:val="clear" w:pos="1800"/>
          <w:tab w:val="num" w:pos="2160"/>
        </w:tabs>
        <w:ind w:left="2160" w:hanging="720"/>
        <w:rPr>
          <w:color w:val="auto"/>
          <w:sz w:val="22"/>
          <w:szCs w:val="22"/>
        </w:rPr>
      </w:pPr>
      <w:r w:rsidRPr="0017023C">
        <w:rPr>
          <w:color w:val="auto"/>
          <w:sz w:val="22"/>
          <w:szCs w:val="22"/>
        </w:rPr>
        <w:t>to confirm that the SMS conforms to all the requirements of ISO</w:t>
      </w:r>
      <w:r w:rsidR="001746B1" w:rsidRPr="0017023C">
        <w:rPr>
          <w:color w:val="auto"/>
          <w:sz w:val="22"/>
          <w:szCs w:val="22"/>
        </w:rPr>
        <w:t>/IEC</w:t>
      </w:r>
      <w:r w:rsidRPr="0017023C">
        <w:rPr>
          <w:color w:val="auto"/>
          <w:sz w:val="22"/>
          <w:szCs w:val="22"/>
        </w:rPr>
        <w:t xml:space="preserve"> 20000</w:t>
      </w:r>
      <w:r w:rsidR="001746B1" w:rsidRPr="0017023C">
        <w:rPr>
          <w:color w:val="auto"/>
          <w:sz w:val="22"/>
          <w:szCs w:val="22"/>
        </w:rPr>
        <w:t>-1</w:t>
      </w:r>
      <w:r w:rsidRPr="0017023C">
        <w:rPr>
          <w:color w:val="auto"/>
          <w:sz w:val="22"/>
          <w:szCs w:val="22"/>
        </w:rPr>
        <w:t xml:space="preserve"> and is achieving the organization’s policy objectives.</w:t>
      </w:r>
    </w:p>
    <w:p w14:paraId="0A319628" w14:textId="77777777" w:rsidR="00C855F1" w:rsidRPr="0017023C" w:rsidRDefault="00C855F1" w:rsidP="00C855F1">
      <w:pPr>
        <w:widowControl/>
        <w:numPr>
          <w:ilvl w:val="12"/>
          <w:numId w:val="0"/>
        </w:numPr>
        <w:rPr>
          <w:rFonts w:ascii="Arial" w:hAnsi="Arial" w:cs="Arial"/>
          <w:sz w:val="22"/>
          <w:szCs w:val="22"/>
        </w:rPr>
      </w:pPr>
    </w:p>
    <w:p w14:paraId="2B5A321B" w14:textId="77777777" w:rsidR="00C855F1" w:rsidRPr="0017023C" w:rsidRDefault="00C855F1">
      <w:pPr>
        <w:widowControl/>
        <w:spacing w:line="2" w:lineRule="exact"/>
        <w:rPr>
          <w:rFonts w:ascii="Arial" w:hAnsi="Arial" w:cs="Arial"/>
          <w:sz w:val="22"/>
          <w:szCs w:val="22"/>
        </w:rPr>
      </w:pPr>
    </w:p>
    <w:p w14:paraId="3E410AC7"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p>
    <w:p w14:paraId="60474D62"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7.7</w:t>
      </w:r>
      <w:r w:rsidRPr="0017023C">
        <w:rPr>
          <w:rFonts w:ascii="Arial" w:hAnsi="Arial" w:cs="Arial"/>
          <w:sz w:val="22"/>
          <w:szCs w:val="22"/>
        </w:rPr>
        <w:tab/>
      </w:r>
      <w:r w:rsidRPr="0017023C">
        <w:rPr>
          <w:rFonts w:ascii="Arial" w:hAnsi="Arial" w:cs="Arial"/>
          <w:b/>
          <w:bCs/>
          <w:sz w:val="22"/>
          <w:szCs w:val="22"/>
          <w:u w:val="single"/>
        </w:rPr>
        <w:t>Audit Team Conclusions and Reporting</w:t>
      </w:r>
    </w:p>
    <w:p w14:paraId="2A708151" w14:textId="77777777" w:rsidR="00C855F1" w:rsidRPr="0017023C" w:rsidRDefault="00C855F1" w:rsidP="00C855F1">
      <w:pPr>
        <w:widowControl/>
        <w:numPr>
          <w:ilvl w:val="12"/>
          <w:numId w:val="0"/>
        </w:numPr>
        <w:rPr>
          <w:rFonts w:ascii="Arial" w:hAnsi="Arial" w:cs="Arial"/>
          <w:sz w:val="22"/>
          <w:szCs w:val="22"/>
        </w:rPr>
      </w:pPr>
    </w:p>
    <w:p w14:paraId="391DDCAA" w14:textId="11352F28"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7.7.1</w:t>
      </w:r>
      <w:r w:rsidRPr="0017023C">
        <w:rPr>
          <w:rFonts w:ascii="Arial" w:hAnsi="Arial" w:cs="Arial"/>
          <w:sz w:val="22"/>
          <w:szCs w:val="22"/>
        </w:rPr>
        <w:tab/>
        <w:t>SRI shall present the audit report to the client which includes references to clauses/processes listed in the ISO</w:t>
      </w:r>
      <w:r w:rsidR="00F075DC" w:rsidRPr="0017023C">
        <w:rPr>
          <w:rFonts w:ascii="Arial" w:hAnsi="Arial" w:cs="Arial"/>
          <w:sz w:val="22"/>
          <w:szCs w:val="22"/>
        </w:rPr>
        <w:t>/IEC</w:t>
      </w:r>
      <w:r w:rsidRPr="0017023C">
        <w:rPr>
          <w:rFonts w:ascii="Arial" w:hAnsi="Arial" w:cs="Arial"/>
          <w:sz w:val="22"/>
          <w:szCs w:val="22"/>
        </w:rPr>
        <w:t xml:space="preserve"> 20000-1:</w:t>
      </w:r>
      <w:r w:rsidR="008544F2" w:rsidRPr="0017023C">
        <w:rPr>
          <w:rFonts w:ascii="Arial" w:hAnsi="Arial" w:cs="Arial"/>
          <w:sz w:val="22"/>
          <w:szCs w:val="22"/>
        </w:rPr>
        <w:t>2018</w:t>
      </w:r>
      <w:r w:rsidRPr="0017023C">
        <w:rPr>
          <w:rFonts w:ascii="Arial" w:hAnsi="Arial" w:cs="Arial"/>
          <w:sz w:val="22"/>
          <w:szCs w:val="22"/>
        </w:rPr>
        <w:t xml:space="preserve"> </w:t>
      </w:r>
      <w:r w:rsidR="008F781F" w:rsidRPr="0017023C">
        <w:rPr>
          <w:rFonts w:ascii="Arial" w:hAnsi="Arial" w:cs="Arial"/>
          <w:sz w:val="22"/>
          <w:szCs w:val="22"/>
        </w:rPr>
        <w:t>Third Edition</w:t>
      </w:r>
      <w:r w:rsidRPr="0017023C">
        <w:rPr>
          <w:rFonts w:ascii="Arial" w:hAnsi="Arial" w:cs="Arial"/>
          <w:sz w:val="22"/>
          <w:szCs w:val="22"/>
        </w:rPr>
        <w:t>, as a minimum, stating its conclusions on conformance and effectiveness of the SMS overall to the ISO</w:t>
      </w:r>
      <w:r w:rsidR="00F075DC" w:rsidRPr="0017023C">
        <w:rPr>
          <w:rFonts w:ascii="Arial" w:hAnsi="Arial" w:cs="Arial"/>
          <w:sz w:val="22"/>
          <w:szCs w:val="22"/>
        </w:rPr>
        <w:t>/IEC</w:t>
      </w:r>
      <w:r w:rsidRPr="0017023C">
        <w:rPr>
          <w:rFonts w:ascii="Arial" w:hAnsi="Arial" w:cs="Arial"/>
          <w:sz w:val="22"/>
          <w:szCs w:val="22"/>
        </w:rPr>
        <w:t xml:space="preserve"> 20000</w:t>
      </w:r>
      <w:r w:rsidR="00F075DC" w:rsidRPr="0017023C">
        <w:rPr>
          <w:rFonts w:ascii="Arial" w:hAnsi="Arial" w:cs="Arial"/>
          <w:sz w:val="22"/>
          <w:szCs w:val="22"/>
        </w:rPr>
        <w:t>-1</w:t>
      </w:r>
      <w:r w:rsidRPr="0017023C">
        <w:rPr>
          <w:rFonts w:ascii="Arial" w:hAnsi="Arial" w:cs="Arial"/>
          <w:sz w:val="22"/>
          <w:szCs w:val="22"/>
        </w:rPr>
        <w:t xml:space="preserve"> requirements.  The assessment shall be documented in an appropriate notebook or an electronic facsimile.</w:t>
      </w:r>
      <w:r w:rsidR="00F075DC" w:rsidRPr="0017023C">
        <w:rPr>
          <w:rFonts w:ascii="Arial" w:hAnsi="Arial" w:cs="Arial"/>
          <w:sz w:val="22"/>
          <w:szCs w:val="22"/>
        </w:rPr>
        <w:t xml:space="preserve"> </w:t>
      </w:r>
      <w:r w:rsidRPr="0017023C">
        <w:rPr>
          <w:rFonts w:ascii="Arial" w:hAnsi="Arial" w:cs="Arial"/>
          <w:sz w:val="22"/>
          <w:szCs w:val="22"/>
        </w:rPr>
        <w:t xml:space="preserve"> In the event that registration is denied or suspended, an appropriate course of action shall be agreed between the organization and SRI.  Where there is a failure to agree on a course of action, the appropriate appeals procedure (QP 8.0) of SRI may be invoked. </w:t>
      </w:r>
    </w:p>
    <w:p w14:paraId="49A7303C" w14:textId="77777777" w:rsidR="00C855F1" w:rsidRPr="0017023C" w:rsidRDefault="00C855F1">
      <w:pPr>
        <w:widowControl/>
        <w:spacing w:line="2" w:lineRule="exact"/>
        <w:rPr>
          <w:rFonts w:ascii="Arial" w:hAnsi="Arial" w:cs="Arial"/>
          <w:sz w:val="22"/>
          <w:szCs w:val="22"/>
        </w:rPr>
      </w:pPr>
    </w:p>
    <w:p w14:paraId="2DF25CC4" w14:textId="77777777" w:rsidR="00C855F1" w:rsidRPr="0017023C" w:rsidRDefault="00C855F1" w:rsidP="00C855F1">
      <w:pPr>
        <w:widowControl/>
        <w:numPr>
          <w:ilvl w:val="12"/>
          <w:numId w:val="0"/>
        </w:numPr>
        <w:tabs>
          <w:tab w:val="left" w:pos="720"/>
          <w:tab w:val="left" w:pos="1440"/>
          <w:tab w:val="left" w:pos="2160"/>
        </w:tabs>
        <w:ind w:left="1440" w:hanging="720"/>
        <w:rPr>
          <w:rFonts w:ascii="Arial" w:hAnsi="Arial" w:cs="Arial"/>
          <w:sz w:val="22"/>
          <w:szCs w:val="22"/>
        </w:rPr>
      </w:pPr>
    </w:p>
    <w:p w14:paraId="45DDA56B"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7.8</w:t>
      </w:r>
      <w:r w:rsidRPr="0017023C">
        <w:rPr>
          <w:rFonts w:ascii="Arial" w:hAnsi="Arial" w:cs="Arial"/>
          <w:sz w:val="22"/>
          <w:szCs w:val="22"/>
        </w:rPr>
        <w:tab/>
      </w:r>
      <w:r w:rsidRPr="0017023C">
        <w:rPr>
          <w:rFonts w:ascii="Arial" w:hAnsi="Arial" w:cs="Arial"/>
          <w:b/>
          <w:bCs/>
          <w:sz w:val="22"/>
          <w:szCs w:val="22"/>
          <w:u w:val="single"/>
        </w:rPr>
        <w:t>Surveillance Activities and Reassessments</w:t>
      </w:r>
    </w:p>
    <w:p w14:paraId="631FC805"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p>
    <w:p w14:paraId="554952F6"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ab/>
        <w:t>SRI conducts surveillance audits and re-assessments in accordance with ISO/IEC 17021</w:t>
      </w:r>
      <w:r w:rsidR="004642FD" w:rsidRPr="0017023C">
        <w:rPr>
          <w:rFonts w:ascii="Arial" w:hAnsi="Arial" w:cs="Arial"/>
          <w:sz w:val="22"/>
          <w:szCs w:val="22"/>
        </w:rPr>
        <w:t>-1</w:t>
      </w:r>
      <w:r w:rsidRPr="0017023C">
        <w:rPr>
          <w:rFonts w:ascii="Arial" w:hAnsi="Arial" w:cs="Arial"/>
          <w:sz w:val="22"/>
          <w:szCs w:val="22"/>
        </w:rPr>
        <w:t xml:space="preserve"> and the requirements of the guidance document.  These organizations may also be subject to witness audits as previously described.</w:t>
      </w:r>
    </w:p>
    <w:p w14:paraId="79009DD3" w14:textId="77777777" w:rsidR="00C855F1" w:rsidRPr="0017023C" w:rsidRDefault="00C855F1" w:rsidP="00C855F1">
      <w:pPr>
        <w:pStyle w:val="Level1"/>
        <w:widowControl/>
        <w:tabs>
          <w:tab w:val="left" w:pos="720"/>
          <w:tab w:val="left" w:pos="1440"/>
        </w:tabs>
        <w:ind w:left="1440"/>
        <w:jc w:val="left"/>
        <w:rPr>
          <w:rFonts w:ascii="Arial" w:hAnsi="Arial" w:cs="Arial"/>
          <w:sz w:val="22"/>
          <w:szCs w:val="22"/>
        </w:rPr>
      </w:pPr>
    </w:p>
    <w:p w14:paraId="27B3AE86" w14:textId="77777777" w:rsidR="00C855F1" w:rsidRPr="0017023C" w:rsidRDefault="00C855F1" w:rsidP="00EB70ED">
      <w:pPr>
        <w:pStyle w:val="Level1"/>
        <w:widowControl/>
        <w:numPr>
          <w:ilvl w:val="0"/>
          <w:numId w:val="5"/>
        </w:numPr>
        <w:tabs>
          <w:tab w:val="left" w:pos="720"/>
          <w:tab w:val="left" w:pos="1440"/>
        </w:tabs>
        <w:ind w:hanging="720"/>
        <w:jc w:val="left"/>
        <w:rPr>
          <w:rFonts w:ascii="Arial" w:hAnsi="Arial" w:cs="Arial"/>
          <w:sz w:val="22"/>
          <w:szCs w:val="22"/>
        </w:rPr>
      </w:pPr>
      <w:r w:rsidRPr="0017023C">
        <w:rPr>
          <w:rFonts w:ascii="Arial" w:hAnsi="Arial" w:cs="Arial"/>
          <w:sz w:val="22"/>
          <w:szCs w:val="22"/>
        </w:rPr>
        <w:t>Initial assessments shall cover the entire ISO</w:t>
      </w:r>
      <w:r w:rsidR="00260630" w:rsidRPr="0017023C">
        <w:rPr>
          <w:rFonts w:ascii="Arial" w:hAnsi="Arial" w:cs="Arial"/>
          <w:sz w:val="22"/>
          <w:szCs w:val="22"/>
        </w:rPr>
        <w:t>/IEC</w:t>
      </w:r>
      <w:r w:rsidRPr="0017023C">
        <w:rPr>
          <w:rFonts w:ascii="Arial" w:hAnsi="Arial" w:cs="Arial"/>
          <w:sz w:val="22"/>
          <w:szCs w:val="22"/>
        </w:rPr>
        <w:t xml:space="preserve"> 20000</w:t>
      </w:r>
      <w:r w:rsidR="00260630" w:rsidRPr="0017023C">
        <w:rPr>
          <w:rFonts w:ascii="Arial" w:hAnsi="Arial" w:cs="Arial"/>
          <w:sz w:val="22"/>
          <w:szCs w:val="22"/>
        </w:rPr>
        <w:t>-1</w:t>
      </w:r>
      <w:r w:rsidRPr="0017023C">
        <w:rPr>
          <w:rFonts w:ascii="Arial" w:hAnsi="Arial" w:cs="Arial"/>
          <w:sz w:val="22"/>
          <w:szCs w:val="22"/>
        </w:rPr>
        <w:t xml:space="preserve"> standard.</w:t>
      </w:r>
    </w:p>
    <w:p w14:paraId="333B22B9" w14:textId="77777777" w:rsidR="00C855F1" w:rsidRPr="0017023C" w:rsidRDefault="00C855F1" w:rsidP="00EB70ED">
      <w:pPr>
        <w:pStyle w:val="Level1"/>
        <w:widowControl/>
        <w:numPr>
          <w:ilvl w:val="0"/>
          <w:numId w:val="5"/>
        </w:numPr>
        <w:tabs>
          <w:tab w:val="left" w:pos="720"/>
          <w:tab w:val="left" w:pos="1440"/>
        </w:tabs>
        <w:ind w:hanging="720"/>
        <w:jc w:val="left"/>
        <w:rPr>
          <w:rFonts w:ascii="Arial" w:hAnsi="Arial" w:cs="Arial"/>
          <w:sz w:val="22"/>
          <w:szCs w:val="22"/>
        </w:rPr>
      </w:pPr>
      <w:r w:rsidRPr="0017023C">
        <w:rPr>
          <w:rFonts w:ascii="Arial" w:hAnsi="Arial" w:cs="Arial"/>
          <w:sz w:val="22"/>
          <w:szCs w:val="22"/>
        </w:rPr>
        <w:lastRenderedPageBreak/>
        <w:t>Surveillance shall be conducted, as a minimum, once per year.</w:t>
      </w:r>
    </w:p>
    <w:p w14:paraId="7EAFD717" w14:textId="77777777" w:rsidR="00C855F1" w:rsidRPr="0017023C" w:rsidRDefault="00C855F1" w:rsidP="00EB70ED">
      <w:pPr>
        <w:pStyle w:val="Level1"/>
        <w:widowControl/>
        <w:numPr>
          <w:ilvl w:val="0"/>
          <w:numId w:val="5"/>
        </w:numPr>
        <w:tabs>
          <w:tab w:val="left" w:pos="720"/>
          <w:tab w:val="left" w:pos="1440"/>
        </w:tabs>
        <w:ind w:hanging="720"/>
        <w:jc w:val="left"/>
        <w:rPr>
          <w:rFonts w:ascii="Arial" w:hAnsi="Arial" w:cs="Arial"/>
          <w:sz w:val="22"/>
          <w:szCs w:val="22"/>
        </w:rPr>
      </w:pPr>
      <w:r w:rsidRPr="0017023C">
        <w:rPr>
          <w:rFonts w:ascii="Arial" w:hAnsi="Arial" w:cs="Arial"/>
          <w:sz w:val="22"/>
          <w:szCs w:val="22"/>
        </w:rPr>
        <w:t>During a three-year period, the entire ISO</w:t>
      </w:r>
      <w:r w:rsidR="00260630" w:rsidRPr="0017023C">
        <w:rPr>
          <w:rFonts w:ascii="Arial" w:hAnsi="Arial" w:cs="Arial"/>
          <w:sz w:val="22"/>
          <w:szCs w:val="22"/>
        </w:rPr>
        <w:t>/IEC</w:t>
      </w:r>
      <w:r w:rsidRPr="0017023C">
        <w:rPr>
          <w:rFonts w:ascii="Arial" w:hAnsi="Arial" w:cs="Arial"/>
          <w:sz w:val="22"/>
          <w:szCs w:val="22"/>
        </w:rPr>
        <w:t xml:space="preserve"> 20000</w:t>
      </w:r>
      <w:r w:rsidR="00260630" w:rsidRPr="0017023C">
        <w:rPr>
          <w:rFonts w:ascii="Arial" w:hAnsi="Arial" w:cs="Arial"/>
          <w:sz w:val="22"/>
          <w:szCs w:val="22"/>
        </w:rPr>
        <w:t>-1</w:t>
      </w:r>
      <w:r w:rsidRPr="0017023C">
        <w:rPr>
          <w:rFonts w:ascii="Arial" w:hAnsi="Arial" w:cs="Arial"/>
          <w:sz w:val="22"/>
          <w:szCs w:val="22"/>
        </w:rPr>
        <w:t xml:space="preserve"> Standard must be completely assessed with important/critical areas covered during surveillance in accordance with IAF Guidance.</w:t>
      </w:r>
    </w:p>
    <w:p w14:paraId="3ADB7CED" w14:textId="77777777" w:rsidR="00C855F1" w:rsidRPr="0017023C" w:rsidRDefault="00C855F1" w:rsidP="00EB70ED">
      <w:pPr>
        <w:pStyle w:val="Level1"/>
        <w:widowControl/>
        <w:numPr>
          <w:ilvl w:val="0"/>
          <w:numId w:val="5"/>
        </w:numPr>
        <w:tabs>
          <w:tab w:val="left" w:pos="720"/>
          <w:tab w:val="left" w:pos="1440"/>
        </w:tabs>
        <w:ind w:hanging="720"/>
        <w:jc w:val="left"/>
        <w:rPr>
          <w:rFonts w:ascii="Arial" w:hAnsi="Arial" w:cs="Arial"/>
          <w:sz w:val="22"/>
          <w:szCs w:val="22"/>
        </w:rPr>
      </w:pPr>
      <w:r w:rsidRPr="0017023C">
        <w:rPr>
          <w:rFonts w:ascii="Arial" w:hAnsi="Arial" w:cs="Arial"/>
          <w:sz w:val="22"/>
          <w:szCs w:val="22"/>
        </w:rPr>
        <w:t xml:space="preserve">The Team leader shall advise whether recorded nonconformance(s) jeopardize an existing certificate.  </w:t>
      </w:r>
    </w:p>
    <w:p w14:paraId="11545569" w14:textId="158A2746" w:rsidR="00E15F3D" w:rsidRPr="0017023C" w:rsidRDefault="00E15F3D" w:rsidP="00EB70ED">
      <w:pPr>
        <w:pStyle w:val="Level1"/>
        <w:widowControl/>
        <w:numPr>
          <w:ilvl w:val="0"/>
          <w:numId w:val="5"/>
        </w:numPr>
        <w:tabs>
          <w:tab w:val="left" w:pos="720"/>
          <w:tab w:val="left" w:pos="1440"/>
        </w:tabs>
        <w:ind w:hanging="720"/>
        <w:jc w:val="left"/>
        <w:rPr>
          <w:rFonts w:ascii="Arial" w:hAnsi="Arial" w:cs="Arial"/>
          <w:sz w:val="22"/>
          <w:szCs w:val="22"/>
        </w:rPr>
      </w:pPr>
      <w:r w:rsidRPr="0017023C">
        <w:rPr>
          <w:rFonts w:ascii="Arial" w:hAnsi="Arial" w:cs="Arial"/>
          <w:sz w:val="22"/>
          <w:szCs w:val="22"/>
        </w:rPr>
        <w:t xml:space="preserve">If transfers are conducted at surveillance and or Reassessments, and the SMS is integrated with the </w:t>
      </w:r>
      <w:r w:rsidR="00FB1C4E" w:rsidRPr="0017023C">
        <w:rPr>
          <w:rFonts w:ascii="Arial" w:hAnsi="Arial" w:cs="Arial"/>
          <w:sz w:val="22"/>
          <w:szCs w:val="22"/>
        </w:rPr>
        <w:t xml:space="preserve">ISMS, </w:t>
      </w:r>
      <w:r w:rsidR="00FB1C4E" w:rsidRPr="0017023C">
        <w:rPr>
          <w:rFonts w:ascii="Arial" w:eastAsia="MS Mincho" w:hAnsi="Arial" w:cs="Arial"/>
          <w:sz w:val="22"/>
          <w:szCs w:val="22"/>
          <w:lang w:eastAsia="ja-JP"/>
        </w:rPr>
        <w:t xml:space="preserve">then the scope of the ISMS must be consistent with the scope of the SMS.  If the scope of the ISMS is outside of the scope of the SMS, then an integrated audit is not appropriate and a </w:t>
      </w:r>
      <w:r w:rsidR="002C54A0" w:rsidRPr="0017023C">
        <w:rPr>
          <w:rFonts w:ascii="Arial" w:eastAsia="MS Mincho" w:hAnsi="Arial" w:cs="Arial"/>
          <w:sz w:val="22"/>
          <w:szCs w:val="22"/>
          <w:lang w:eastAsia="ja-JP"/>
        </w:rPr>
        <w:t>stand-alone</w:t>
      </w:r>
      <w:r w:rsidR="00FB1C4E" w:rsidRPr="0017023C">
        <w:rPr>
          <w:rFonts w:ascii="Arial" w:eastAsia="MS Mincho" w:hAnsi="Arial" w:cs="Arial"/>
          <w:sz w:val="22"/>
          <w:szCs w:val="22"/>
          <w:lang w:eastAsia="ja-JP"/>
        </w:rPr>
        <w:t xml:space="preserve"> SMS must be quoted and executed without the support of the ISMS.  Auditors are to notify the office if transfer audit plans should be converted from integrated to stand alone, based on a failure to meet the criteria identified above.</w:t>
      </w:r>
    </w:p>
    <w:p w14:paraId="6B5D514B" w14:textId="77777777" w:rsidR="00C855F1" w:rsidRPr="0017023C" w:rsidRDefault="00C855F1" w:rsidP="00C855F1">
      <w:pPr>
        <w:widowControl/>
        <w:numPr>
          <w:ilvl w:val="12"/>
          <w:numId w:val="0"/>
        </w:numPr>
        <w:rPr>
          <w:rFonts w:ascii="Arial" w:hAnsi="Arial" w:cs="Arial"/>
          <w:sz w:val="22"/>
          <w:szCs w:val="22"/>
        </w:rPr>
      </w:pPr>
    </w:p>
    <w:p w14:paraId="76049444"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7.9</w:t>
      </w:r>
      <w:r w:rsidRPr="0017023C">
        <w:rPr>
          <w:rFonts w:ascii="Arial" w:hAnsi="Arial" w:cs="Arial"/>
          <w:sz w:val="22"/>
          <w:szCs w:val="22"/>
        </w:rPr>
        <w:tab/>
      </w:r>
      <w:r w:rsidRPr="0017023C">
        <w:rPr>
          <w:rFonts w:ascii="Arial" w:hAnsi="Arial" w:cs="Arial"/>
          <w:b/>
          <w:bCs/>
          <w:sz w:val="22"/>
          <w:szCs w:val="22"/>
          <w:u w:val="single"/>
        </w:rPr>
        <w:t xml:space="preserve">Certification/Registration </w:t>
      </w:r>
    </w:p>
    <w:p w14:paraId="28B8F5CE" w14:textId="77777777" w:rsidR="00C855F1" w:rsidRPr="0017023C" w:rsidRDefault="00C855F1" w:rsidP="00C855F1">
      <w:pPr>
        <w:widowControl/>
        <w:numPr>
          <w:ilvl w:val="12"/>
          <w:numId w:val="0"/>
        </w:numPr>
        <w:rPr>
          <w:rFonts w:ascii="Arial" w:hAnsi="Arial" w:cs="Arial"/>
          <w:sz w:val="22"/>
          <w:szCs w:val="22"/>
        </w:rPr>
      </w:pPr>
    </w:p>
    <w:p w14:paraId="5ABAB87A"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7.9.1</w:t>
      </w:r>
      <w:r w:rsidRPr="0017023C">
        <w:rPr>
          <w:rFonts w:ascii="Arial" w:hAnsi="Arial" w:cs="Arial"/>
          <w:sz w:val="22"/>
          <w:szCs w:val="22"/>
        </w:rPr>
        <w:tab/>
        <w:t>SRI is responsible for ensuring the continued integrity and validity of the certificates it issues and for drawing up and implementing a procedure to enable it to carry out this responsibility.</w:t>
      </w:r>
    </w:p>
    <w:p w14:paraId="4843F597" w14:textId="77777777" w:rsidR="00C855F1" w:rsidRPr="0017023C" w:rsidRDefault="00C855F1" w:rsidP="00C855F1">
      <w:pPr>
        <w:widowControl/>
        <w:numPr>
          <w:ilvl w:val="12"/>
          <w:numId w:val="0"/>
        </w:numPr>
        <w:rPr>
          <w:rFonts w:ascii="Arial" w:hAnsi="Arial" w:cs="Arial"/>
          <w:sz w:val="22"/>
          <w:szCs w:val="22"/>
        </w:rPr>
      </w:pPr>
    </w:p>
    <w:p w14:paraId="72317074"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7.9.2</w:t>
      </w:r>
      <w:r w:rsidRPr="0017023C">
        <w:rPr>
          <w:rFonts w:ascii="Arial" w:hAnsi="Arial" w:cs="Arial"/>
          <w:sz w:val="22"/>
          <w:szCs w:val="22"/>
        </w:rPr>
        <w:tab/>
        <w:t xml:space="preserve">For the SMS Sector qualification program, accredited registration documents shall be in the form of a certificate.  Letters of conformance and unaccredited assessment statements, if any, shall be clearly distinguishable from accredited certificates.  </w:t>
      </w:r>
    </w:p>
    <w:p w14:paraId="6DB400BB" w14:textId="77777777" w:rsidR="00C855F1" w:rsidRPr="0017023C" w:rsidRDefault="00C855F1" w:rsidP="00C855F1">
      <w:pPr>
        <w:widowControl/>
        <w:numPr>
          <w:ilvl w:val="12"/>
          <w:numId w:val="0"/>
        </w:numPr>
        <w:rPr>
          <w:rFonts w:ascii="Arial" w:hAnsi="Arial" w:cs="Arial"/>
          <w:sz w:val="22"/>
          <w:szCs w:val="22"/>
        </w:rPr>
      </w:pPr>
    </w:p>
    <w:p w14:paraId="2D8D0A09"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7.9.3</w:t>
      </w:r>
      <w:r w:rsidRPr="0017023C">
        <w:rPr>
          <w:rFonts w:ascii="Arial" w:hAnsi="Arial" w:cs="Arial"/>
          <w:sz w:val="22"/>
          <w:szCs w:val="22"/>
        </w:rPr>
        <w:tab/>
        <w:t>The certificate(s) shall include the following information at a minimum:</w:t>
      </w:r>
    </w:p>
    <w:p w14:paraId="16C6B7BD" w14:textId="77777777" w:rsidR="00C855F1" w:rsidRPr="0017023C" w:rsidRDefault="00C855F1" w:rsidP="00C855F1">
      <w:pPr>
        <w:widowControl/>
        <w:numPr>
          <w:ilvl w:val="12"/>
          <w:numId w:val="0"/>
        </w:numPr>
        <w:rPr>
          <w:rFonts w:ascii="Arial" w:hAnsi="Arial" w:cs="Arial"/>
          <w:sz w:val="22"/>
          <w:szCs w:val="22"/>
        </w:rPr>
      </w:pPr>
    </w:p>
    <w:p w14:paraId="6083978A" w14:textId="77777777" w:rsidR="00C855F1" w:rsidRPr="0017023C" w:rsidRDefault="00C855F1" w:rsidP="00EB70ED">
      <w:pPr>
        <w:pStyle w:val="Level3"/>
        <w:widowControl/>
        <w:numPr>
          <w:ilvl w:val="0"/>
          <w:numId w:val="6"/>
        </w:numPr>
        <w:tabs>
          <w:tab w:val="left" w:pos="720"/>
          <w:tab w:val="left" w:pos="1440"/>
        </w:tabs>
        <w:ind w:hanging="720"/>
        <w:jc w:val="left"/>
        <w:rPr>
          <w:rFonts w:ascii="Arial" w:hAnsi="Arial" w:cs="Arial"/>
          <w:sz w:val="22"/>
          <w:szCs w:val="22"/>
        </w:rPr>
      </w:pPr>
      <w:r w:rsidRPr="0017023C">
        <w:rPr>
          <w:rFonts w:ascii="Arial" w:hAnsi="Arial" w:cs="Arial"/>
          <w:sz w:val="22"/>
          <w:szCs w:val="22"/>
        </w:rPr>
        <w:t>The appropriate version of the ISO</w:t>
      </w:r>
      <w:r w:rsidR="000E01BC" w:rsidRPr="0017023C">
        <w:rPr>
          <w:rFonts w:ascii="Arial" w:hAnsi="Arial" w:cs="Arial"/>
          <w:sz w:val="22"/>
          <w:szCs w:val="22"/>
        </w:rPr>
        <w:t>/IEC</w:t>
      </w:r>
      <w:r w:rsidRPr="0017023C">
        <w:rPr>
          <w:rFonts w:ascii="Arial" w:hAnsi="Arial" w:cs="Arial"/>
          <w:sz w:val="22"/>
          <w:szCs w:val="22"/>
        </w:rPr>
        <w:t xml:space="preserve"> 20000</w:t>
      </w:r>
      <w:r w:rsidR="000E01BC" w:rsidRPr="0017023C">
        <w:rPr>
          <w:rFonts w:ascii="Arial" w:hAnsi="Arial" w:cs="Arial"/>
          <w:sz w:val="22"/>
          <w:szCs w:val="22"/>
        </w:rPr>
        <w:t>-1</w:t>
      </w:r>
      <w:r w:rsidRPr="0017023C">
        <w:rPr>
          <w:rFonts w:ascii="Arial" w:hAnsi="Arial" w:cs="Arial"/>
          <w:sz w:val="22"/>
          <w:szCs w:val="22"/>
        </w:rPr>
        <w:t xml:space="preserve"> Standard.</w:t>
      </w:r>
    </w:p>
    <w:p w14:paraId="335966B8" w14:textId="77777777" w:rsidR="00C855F1" w:rsidRPr="0017023C" w:rsidRDefault="000E01BC" w:rsidP="00EB70ED">
      <w:pPr>
        <w:pStyle w:val="Level3"/>
        <w:widowControl/>
        <w:numPr>
          <w:ilvl w:val="0"/>
          <w:numId w:val="6"/>
        </w:numPr>
        <w:tabs>
          <w:tab w:val="left" w:pos="720"/>
          <w:tab w:val="left" w:pos="1440"/>
        </w:tabs>
        <w:ind w:hanging="720"/>
        <w:jc w:val="left"/>
        <w:rPr>
          <w:rFonts w:ascii="Arial" w:hAnsi="Arial" w:cs="Arial"/>
          <w:sz w:val="22"/>
          <w:szCs w:val="22"/>
        </w:rPr>
      </w:pPr>
      <w:r w:rsidRPr="0017023C">
        <w:rPr>
          <w:rFonts w:ascii="Arial" w:hAnsi="Arial" w:cs="Arial"/>
          <w:sz w:val="22"/>
          <w:szCs w:val="22"/>
        </w:rPr>
        <w:t>Effective date and e</w:t>
      </w:r>
      <w:r w:rsidR="00C855F1" w:rsidRPr="0017023C">
        <w:rPr>
          <w:rFonts w:ascii="Arial" w:hAnsi="Arial" w:cs="Arial"/>
          <w:sz w:val="22"/>
          <w:szCs w:val="22"/>
        </w:rPr>
        <w:t>xpiration dates, with a maximum period of three years.</w:t>
      </w:r>
    </w:p>
    <w:p w14:paraId="07C675AB" w14:textId="77777777" w:rsidR="00C855F1" w:rsidRPr="0017023C" w:rsidRDefault="00C855F1" w:rsidP="00EB70ED">
      <w:pPr>
        <w:pStyle w:val="Level3"/>
        <w:widowControl/>
        <w:numPr>
          <w:ilvl w:val="0"/>
          <w:numId w:val="6"/>
        </w:numPr>
        <w:tabs>
          <w:tab w:val="left" w:pos="720"/>
          <w:tab w:val="left" w:pos="1440"/>
        </w:tabs>
        <w:ind w:hanging="720"/>
        <w:jc w:val="left"/>
        <w:rPr>
          <w:rFonts w:ascii="Arial" w:hAnsi="Arial" w:cs="Arial"/>
          <w:sz w:val="22"/>
          <w:szCs w:val="22"/>
        </w:rPr>
      </w:pPr>
      <w:r w:rsidRPr="0017023C">
        <w:rPr>
          <w:rFonts w:ascii="Arial" w:hAnsi="Arial" w:cs="Arial"/>
          <w:sz w:val="22"/>
          <w:szCs w:val="22"/>
        </w:rPr>
        <w:t>Scope of Registration</w:t>
      </w:r>
    </w:p>
    <w:p w14:paraId="639CC5E9" w14:textId="77777777" w:rsidR="00C855F1" w:rsidRPr="0017023C" w:rsidRDefault="00C855F1" w:rsidP="00C855F1">
      <w:pPr>
        <w:widowControl/>
        <w:numPr>
          <w:ilvl w:val="12"/>
          <w:numId w:val="0"/>
        </w:numPr>
        <w:rPr>
          <w:rFonts w:ascii="Arial" w:hAnsi="Arial" w:cs="Arial"/>
          <w:sz w:val="22"/>
          <w:szCs w:val="22"/>
        </w:rPr>
      </w:pPr>
    </w:p>
    <w:p w14:paraId="10615C9B"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7.9.4</w:t>
      </w:r>
      <w:r w:rsidRPr="0017023C">
        <w:rPr>
          <w:rFonts w:ascii="Arial" w:hAnsi="Arial" w:cs="Arial"/>
          <w:sz w:val="22"/>
          <w:szCs w:val="22"/>
        </w:rPr>
        <w:tab/>
        <w:t>If desired, separate certificates for the applicable ISO</w:t>
      </w:r>
      <w:r w:rsidR="000E01BC" w:rsidRPr="0017023C">
        <w:rPr>
          <w:rFonts w:ascii="Arial" w:hAnsi="Arial" w:cs="Arial"/>
          <w:sz w:val="22"/>
          <w:szCs w:val="22"/>
        </w:rPr>
        <w:t>/IEC</w:t>
      </w:r>
      <w:r w:rsidRPr="0017023C">
        <w:rPr>
          <w:rFonts w:ascii="Arial" w:hAnsi="Arial" w:cs="Arial"/>
          <w:sz w:val="22"/>
          <w:szCs w:val="22"/>
        </w:rPr>
        <w:t xml:space="preserve"> 20000</w:t>
      </w:r>
      <w:r w:rsidR="000E01BC" w:rsidRPr="0017023C">
        <w:rPr>
          <w:rFonts w:ascii="Arial" w:hAnsi="Arial" w:cs="Arial"/>
          <w:sz w:val="22"/>
          <w:szCs w:val="22"/>
        </w:rPr>
        <w:t>-1</w:t>
      </w:r>
      <w:r w:rsidRPr="0017023C">
        <w:rPr>
          <w:rFonts w:ascii="Arial" w:hAnsi="Arial" w:cs="Arial"/>
          <w:sz w:val="22"/>
          <w:szCs w:val="22"/>
        </w:rPr>
        <w:t xml:space="preserve"> and ISO 9001 may be issued.</w:t>
      </w:r>
    </w:p>
    <w:p w14:paraId="022A5B70" w14:textId="77777777" w:rsidR="00C855F1" w:rsidRPr="0017023C" w:rsidRDefault="00C855F1" w:rsidP="00C855F1">
      <w:pPr>
        <w:widowControl/>
        <w:numPr>
          <w:ilvl w:val="12"/>
          <w:numId w:val="0"/>
        </w:numPr>
        <w:rPr>
          <w:rFonts w:ascii="Arial" w:hAnsi="Arial" w:cs="Arial"/>
          <w:sz w:val="22"/>
          <w:szCs w:val="22"/>
        </w:rPr>
      </w:pPr>
    </w:p>
    <w:p w14:paraId="2E0282D9"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7.9.5</w:t>
      </w:r>
      <w:r w:rsidRPr="0017023C">
        <w:rPr>
          <w:rFonts w:ascii="Arial" w:hAnsi="Arial" w:cs="Arial"/>
          <w:sz w:val="22"/>
          <w:szCs w:val="22"/>
        </w:rPr>
        <w:tab/>
        <w:t>All certificates shall be specific in terms of the scope of the SMS and the standard(s) being covered.</w:t>
      </w:r>
    </w:p>
    <w:p w14:paraId="31628A4A" w14:textId="77777777" w:rsidR="00C855F1" w:rsidRPr="0017023C" w:rsidRDefault="00C855F1" w:rsidP="00C855F1">
      <w:pPr>
        <w:widowControl/>
        <w:numPr>
          <w:ilvl w:val="12"/>
          <w:numId w:val="0"/>
        </w:numPr>
        <w:rPr>
          <w:rFonts w:ascii="Arial" w:hAnsi="Arial" w:cs="Arial"/>
          <w:sz w:val="22"/>
          <w:szCs w:val="22"/>
        </w:rPr>
      </w:pPr>
    </w:p>
    <w:p w14:paraId="2C5FFFFE" w14:textId="77777777" w:rsidR="00C855F1" w:rsidRPr="0017023C" w:rsidRDefault="00C855F1" w:rsidP="00EB70ED">
      <w:pPr>
        <w:widowControl/>
        <w:numPr>
          <w:ilvl w:val="2"/>
          <w:numId w:val="11"/>
        </w:numPr>
        <w:tabs>
          <w:tab w:val="left" w:pos="720"/>
        </w:tabs>
        <w:rPr>
          <w:rFonts w:ascii="Arial" w:hAnsi="Arial" w:cs="Arial"/>
          <w:sz w:val="22"/>
          <w:szCs w:val="22"/>
        </w:rPr>
      </w:pPr>
      <w:r w:rsidRPr="0017023C">
        <w:rPr>
          <w:rFonts w:ascii="Arial" w:hAnsi="Arial" w:cs="Arial"/>
          <w:sz w:val="22"/>
          <w:szCs w:val="22"/>
        </w:rPr>
        <w:t xml:space="preserve">The certificate(s) shall have marks in accordance with the ANAB </w:t>
      </w:r>
      <w:r w:rsidR="00983142" w:rsidRPr="0017023C">
        <w:rPr>
          <w:rFonts w:ascii="Arial" w:hAnsi="Arial" w:cs="Arial"/>
          <w:sz w:val="22"/>
          <w:szCs w:val="22"/>
        </w:rPr>
        <w:t xml:space="preserve">and/or APMG </w:t>
      </w:r>
      <w:r w:rsidRPr="0017023C">
        <w:rPr>
          <w:rFonts w:ascii="Arial" w:hAnsi="Arial" w:cs="Arial"/>
          <w:sz w:val="22"/>
          <w:szCs w:val="22"/>
        </w:rPr>
        <w:t>requirements. In case of misuse of the marks or logos by SRI, or when ANAB</w:t>
      </w:r>
      <w:r w:rsidR="00983142" w:rsidRPr="0017023C">
        <w:rPr>
          <w:rFonts w:ascii="Arial" w:hAnsi="Arial" w:cs="Arial"/>
          <w:sz w:val="22"/>
          <w:szCs w:val="22"/>
        </w:rPr>
        <w:t xml:space="preserve"> or APMG</w:t>
      </w:r>
      <w:r w:rsidRPr="0017023C">
        <w:rPr>
          <w:rFonts w:ascii="Arial" w:hAnsi="Arial" w:cs="Arial"/>
          <w:sz w:val="22"/>
          <w:szCs w:val="22"/>
        </w:rPr>
        <w:t xml:space="preserve"> detect systemic </w:t>
      </w:r>
      <w:r w:rsidR="001E48E3" w:rsidRPr="0017023C">
        <w:rPr>
          <w:rFonts w:ascii="Arial" w:hAnsi="Arial" w:cs="Arial"/>
          <w:sz w:val="22"/>
          <w:szCs w:val="22"/>
        </w:rPr>
        <w:t>non</w:t>
      </w:r>
      <w:r w:rsidRPr="0017023C">
        <w:rPr>
          <w:rFonts w:ascii="Arial" w:hAnsi="Arial" w:cs="Arial"/>
          <w:sz w:val="22"/>
          <w:szCs w:val="22"/>
        </w:rPr>
        <w:t>conformities, the accreditatio</w:t>
      </w:r>
      <w:r w:rsidR="008F2E42" w:rsidRPr="0017023C">
        <w:rPr>
          <w:rFonts w:ascii="Arial" w:hAnsi="Arial" w:cs="Arial"/>
          <w:sz w:val="22"/>
          <w:szCs w:val="22"/>
        </w:rPr>
        <w:t>n may be suspended or withdrawn</w:t>
      </w:r>
      <w:r w:rsidRPr="0017023C">
        <w:rPr>
          <w:rFonts w:ascii="Arial" w:hAnsi="Arial" w:cs="Arial"/>
          <w:sz w:val="22"/>
          <w:szCs w:val="22"/>
        </w:rPr>
        <w:t xml:space="preserve">. </w:t>
      </w:r>
    </w:p>
    <w:p w14:paraId="79EC7535" w14:textId="77777777" w:rsidR="00C855F1" w:rsidRPr="0017023C" w:rsidRDefault="00C855F1" w:rsidP="00C855F1">
      <w:pPr>
        <w:widowControl/>
        <w:tabs>
          <w:tab w:val="left" w:pos="720"/>
          <w:tab w:val="left" w:pos="1440"/>
        </w:tabs>
        <w:rPr>
          <w:rFonts w:ascii="Arial" w:hAnsi="Arial" w:cs="Arial"/>
          <w:sz w:val="22"/>
          <w:szCs w:val="22"/>
        </w:rPr>
      </w:pPr>
    </w:p>
    <w:p w14:paraId="7F596C75" w14:textId="77777777" w:rsidR="00C855F1" w:rsidRPr="0017023C" w:rsidRDefault="00C855F1" w:rsidP="00EB70ED">
      <w:pPr>
        <w:widowControl/>
        <w:numPr>
          <w:ilvl w:val="2"/>
          <w:numId w:val="11"/>
        </w:numPr>
        <w:tabs>
          <w:tab w:val="left" w:pos="720"/>
          <w:tab w:val="left" w:pos="1440"/>
        </w:tabs>
        <w:rPr>
          <w:rFonts w:ascii="Arial" w:hAnsi="Arial" w:cs="Arial"/>
          <w:sz w:val="22"/>
          <w:szCs w:val="22"/>
        </w:rPr>
      </w:pPr>
      <w:r w:rsidRPr="0017023C">
        <w:rPr>
          <w:rFonts w:ascii="Arial" w:hAnsi="Arial" w:cs="Arial"/>
          <w:sz w:val="22"/>
          <w:szCs w:val="22"/>
        </w:rPr>
        <w:t>If any member of the RRP and/or the Certification Director</w:t>
      </w:r>
      <w:r w:rsidR="008F2E42" w:rsidRPr="0017023C">
        <w:rPr>
          <w:rFonts w:ascii="Arial" w:hAnsi="Arial" w:cs="Arial"/>
          <w:sz w:val="22"/>
          <w:szCs w:val="22"/>
        </w:rPr>
        <w:t xml:space="preserve"> (or equivalent)</w:t>
      </w:r>
      <w:r w:rsidRPr="0017023C">
        <w:rPr>
          <w:rFonts w:ascii="Arial" w:hAnsi="Arial" w:cs="Arial"/>
          <w:sz w:val="22"/>
          <w:szCs w:val="22"/>
        </w:rPr>
        <w:t xml:space="preserve"> rejects the registration process, or disagrees with the Audit Team, SRI shall attempt to correct or resolve any items or issues that are the basis for disapproval.  If an agreement cannot be reached bet</w:t>
      </w:r>
      <w:r w:rsidR="008F2E42" w:rsidRPr="0017023C">
        <w:rPr>
          <w:rFonts w:ascii="Arial" w:hAnsi="Arial" w:cs="Arial"/>
          <w:sz w:val="22"/>
          <w:szCs w:val="22"/>
        </w:rPr>
        <w:t xml:space="preserve">ween the RRP members and the </w:t>
      </w:r>
      <w:r w:rsidRPr="0017023C">
        <w:rPr>
          <w:rFonts w:ascii="Arial" w:hAnsi="Arial" w:cs="Arial"/>
          <w:sz w:val="22"/>
          <w:szCs w:val="22"/>
        </w:rPr>
        <w:t>Certification</w:t>
      </w:r>
      <w:r w:rsidR="008F2E42" w:rsidRPr="0017023C">
        <w:rPr>
          <w:rFonts w:ascii="Arial" w:hAnsi="Arial" w:cs="Arial"/>
          <w:sz w:val="22"/>
          <w:szCs w:val="22"/>
        </w:rPr>
        <w:t xml:space="preserve"> Director</w:t>
      </w:r>
      <w:r w:rsidRPr="0017023C">
        <w:rPr>
          <w:rFonts w:ascii="Arial" w:hAnsi="Arial" w:cs="Arial"/>
          <w:sz w:val="22"/>
          <w:szCs w:val="22"/>
        </w:rPr>
        <w:t xml:space="preserve">, the Certification </w:t>
      </w:r>
      <w:r w:rsidR="008F2E42" w:rsidRPr="0017023C">
        <w:rPr>
          <w:rFonts w:ascii="Arial" w:hAnsi="Arial" w:cs="Arial"/>
          <w:sz w:val="22"/>
          <w:szCs w:val="22"/>
        </w:rPr>
        <w:t xml:space="preserve">Director </w:t>
      </w:r>
      <w:r w:rsidRPr="0017023C">
        <w:rPr>
          <w:rFonts w:ascii="Arial" w:hAnsi="Arial" w:cs="Arial"/>
          <w:sz w:val="22"/>
          <w:szCs w:val="22"/>
        </w:rPr>
        <w:t>shall in writing submit the RRP conclusions to the Preside</w:t>
      </w:r>
      <w:r w:rsidR="008F2E42" w:rsidRPr="0017023C">
        <w:rPr>
          <w:rFonts w:ascii="Arial" w:hAnsi="Arial" w:cs="Arial"/>
          <w:sz w:val="22"/>
          <w:szCs w:val="22"/>
        </w:rPr>
        <w:t>nt &amp; COO for resolution.  The C</w:t>
      </w:r>
      <w:r w:rsidRPr="0017023C">
        <w:rPr>
          <w:rFonts w:ascii="Arial" w:hAnsi="Arial" w:cs="Arial"/>
          <w:sz w:val="22"/>
          <w:szCs w:val="22"/>
        </w:rPr>
        <w:t>O</w:t>
      </w:r>
      <w:r w:rsidR="008F2E42" w:rsidRPr="0017023C">
        <w:rPr>
          <w:rFonts w:ascii="Arial" w:hAnsi="Arial" w:cs="Arial"/>
          <w:sz w:val="22"/>
          <w:szCs w:val="22"/>
        </w:rPr>
        <w:t>O</w:t>
      </w:r>
      <w:r w:rsidRPr="0017023C">
        <w:rPr>
          <w:rFonts w:ascii="Arial" w:hAnsi="Arial" w:cs="Arial"/>
          <w:sz w:val="22"/>
          <w:szCs w:val="22"/>
        </w:rPr>
        <w:t xml:space="preserve"> will then choose a third properly qualified individual.  The third individual then resolves the issue through majority agreement. (QP-3) </w:t>
      </w:r>
    </w:p>
    <w:p w14:paraId="24A2CE99" w14:textId="77777777" w:rsidR="00C855F1" w:rsidRPr="0017023C" w:rsidRDefault="00C855F1" w:rsidP="00C855F1">
      <w:pPr>
        <w:pStyle w:val="ColorfulList-Accent11"/>
        <w:rPr>
          <w:rFonts w:ascii="Arial" w:hAnsi="Arial" w:cs="Arial"/>
          <w:sz w:val="22"/>
          <w:szCs w:val="22"/>
        </w:rPr>
      </w:pPr>
    </w:p>
    <w:p w14:paraId="14DC946F" w14:textId="77777777" w:rsidR="00C855F1" w:rsidRPr="0017023C" w:rsidRDefault="00C855F1" w:rsidP="00EB70ED">
      <w:pPr>
        <w:widowControl/>
        <w:numPr>
          <w:ilvl w:val="2"/>
          <w:numId w:val="11"/>
        </w:numPr>
        <w:tabs>
          <w:tab w:val="left" w:pos="720"/>
          <w:tab w:val="left" w:pos="1440"/>
        </w:tabs>
        <w:rPr>
          <w:rFonts w:ascii="Arial" w:hAnsi="Arial" w:cs="Arial"/>
          <w:sz w:val="22"/>
          <w:szCs w:val="22"/>
        </w:rPr>
      </w:pPr>
      <w:r w:rsidRPr="0017023C">
        <w:rPr>
          <w:rFonts w:ascii="Arial" w:hAnsi="Arial" w:cs="Arial"/>
          <w:sz w:val="22"/>
          <w:szCs w:val="22"/>
        </w:rPr>
        <w:t>Competencies required for the certification decision include;</w:t>
      </w:r>
    </w:p>
    <w:p w14:paraId="6D37196C" w14:textId="77777777" w:rsidR="00C855F1" w:rsidRPr="0017023C" w:rsidRDefault="00C855F1" w:rsidP="00C855F1">
      <w:pPr>
        <w:pStyle w:val="ColorfulList-Accent11"/>
        <w:rPr>
          <w:rFonts w:ascii="Arial" w:hAnsi="Arial" w:cs="Arial"/>
          <w:sz w:val="22"/>
          <w:szCs w:val="22"/>
        </w:rPr>
      </w:pPr>
    </w:p>
    <w:p w14:paraId="75D73FCA"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General knowledge of business operations</w:t>
      </w:r>
      <w:r w:rsidR="008F2E42" w:rsidRPr="0017023C">
        <w:rPr>
          <w:rFonts w:ascii="Arial" w:hAnsi="Arial" w:cs="Arial"/>
          <w:sz w:val="22"/>
          <w:szCs w:val="22"/>
        </w:rPr>
        <w:t>, legal, and regulatory requirements pertaining to the industry sector</w:t>
      </w:r>
    </w:p>
    <w:p w14:paraId="5DB71673"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lastRenderedPageBreak/>
        <w:t>Excellent communication and people skills</w:t>
      </w:r>
    </w:p>
    <w:p w14:paraId="53E53389"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Team and goal oriented</w:t>
      </w:r>
    </w:p>
    <w:p w14:paraId="1AF6EEFB"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Ability to work under pressure and meet deadlines</w:t>
      </w:r>
    </w:p>
    <w:p w14:paraId="0E3ACF5B"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Proficiency in or knowledge of using a variety of computer software applications including MS Word, MS Excel, Lotus Notes and the internet</w:t>
      </w:r>
    </w:p>
    <w:p w14:paraId="01318412"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Excellent attention to detail</w:t>
      </w:r>
    </w:p>
    <w:p w14:paraId="63A447E1"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 xml:space="preserve">Ability to exercise strong judgment in analyzing, appraising, </w:t>
      </w:r>
      <w:r w:rsidR="002F3DDC" w:rsidRPr="0017023C">
        <w:rPr>
          <w:rFonts w:ascii="Arial" w:hAnsi="Arial" w:cs="Arial"/>
          <w:sz w:val="22"/>
          <w:szCs w:val="22"/>
        </w:rPr>
        <w:t>evaluating,</w:t>
      </w:r>
      <w:r w:rsidRPr="0017023C">
        <w:rPr>
          <w:rFonts w:ascii="Arial" w:hAnsi="Arial" w:cs="Arial"/>
          <w:sz w:val="22"/>
          <w:szCs w:val="22"/>
        </w:rPr>
        <w:t xml:space="preserve"> and solving problems of a difficult procedural, organizational, </w:t>
      </w:r>
      <w:r w:rsidR="002F3DDC" w:rsidRPr="0017023C">
        <w:rPr>
          <w:rFonts w:ascii="Arial" w:hAnsi="Arial" w:cs="Arial"/>
          <w:sz w:val="22"/>
          <w:szCs w:val="22"/>
        </w:rPr>
        <w:t>administrative,</w:t>
      </w:r>
      <w:r w:rsidRPr="0017023C">
        <w:rPr>
          <w:rFonts w:ascii="Arial" w:hAnsi="Arial" w:cs="Arial"/>
          <w:sz w:val="22"/>
          <w:szCs w:val="22"/>
        </w:rPr>
        <w:t xml:space="preserve"> or technical nature</w:t>
      </w:r>
    </w:p>
    <w:p w14:paraId="30667C6D"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 xml:space="preserve">Negotiating skills </w:t>
      </w:r>
    </w:p>
    <w:p w14:paraId="66C01FF0"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Knowledge of organizational structure, workflow, business practices, and operating procedures</w:t>
      </w:r>
    </w:p>
    <w:p w14:paraId="739618D2"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 xml:space="preserve">At least 4 years Industry Experience, including at least 2 years in Quality Control and Quality Assurance </w:t>
      </w:r>
    </w:p>
    <w:p w14:paraId="604319F0"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At least a Secondary Education plus experience or College Degree</w:t>
      </w:r>
    </w:p>
    <w:p w14:paraId="0946EA87"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Qualified Lead Auditor or Equivalent Experience</w:t>
      </w:r>
    </w:p>
    <w:p w14:paraId="009FE476" w14:textId="77777777" w:rsidR="00C855F1" w:rsidRPr="0017023C" w:rsidRDefault="00C855F1" w:rsidP="00EB70ED">
      <w:pPr>
        <w:widowControl/>
        <w:numPr>
          <w:ilvl w:val="0"/>
          <w:numId w:val="24"/>
        </w:numPr>
        <w:tabs>
          <w:tab w:val="clear" w:pos="2880"/>
          <w:tab w:val="num" w:pos="2160"/>
        </w:tabs>
        <w:autoSpaceDE/>
        <w:autoSpaceDN/>
        <w:adjustRightInd/>
        <w:ind w:left="2160" w:hanging="720"/>
        <w:rPr>
          <w:rFonts w:ascii="Arial" w:hAnsi="Arial" w:cs="Arial"/>
          <w:sz w:val="22"/>
          <w:szCs w:val="22"/>
        </w:rPr>
      </w:pPr>
      <w:r w:rsidRPr="0017023C">
        <w:rPr>
          <w:rFonts w:ascii="Arial" w:hAnsi="Arial" w:cs="Arial"/>
          <w:sz w:val="22"/>
          <w:szCs w:val="22"/>
        </w:rPr>
        <w:t xml:space="preserve">Varied Sector Specific background </w:t>
      </w:r>
    </w:p>
    <w:p w14:paraId="110C24D0" w14:textId="77777777" w:rsidR="00C855F1" w:rsidRPr="0017023C" w:rsidRDefault="00C855F1" w:rsidP="00EB70ED">
      <w:pPr>
        <w:numPr>
          <w:ilvl w:val="0"/>
          <w:numId w:val="24"/>
        </w:numPr>
        <w:tabs>
          <w:tab w:val="clear" w:pos="2880"/>
          <w:tab w:val="left" w:pos="720"/>
          <w:tab w:val="left" w:pos="1440"/>
          <w:tab w:val="num" w:pos="2160"/>
        </w:tabs>
        <w:ind w:left="2160" w:hanging="720"/>
        <w:rPr>
          <w:rFonts w:ascii="Arial" w:hAnsi="Arial" w:cs="Arial"/>
          <w:sz w:val="22"/>
          <w:szCs w:val="22"/>
        </w:rPr>
      </w:pPr>
      <w:r w:rsidRPr="0017023C">
        <w:rPr>
          <w:rFonts w:ascii="Arial" w:hAnsi="Arial" w:cs="Arial"/>
          <w:sz w:val="22"/>
          <w:szCs w:val="22"/>
        </w:rPr>
        <w:t>Knowledge of various standards, methods and certification requirements and accreditation requirements</w:t>
      </w:r>
    </w:p>
    <w:p w14:paraId="19ECFDE8" w14:textId="77777777" w:rsidR="00C855F1" w:rsidRPr="0017023C" w:rsidRDefault="00C855F1" w:rsidP="00EB70ED">
      <w:pPr>
        <w:numPr>
          <w:ilvl w:val="0"/>
          <w:numId w:val="24"/>
        </w:numPr>
        <w:tabs>
          <w:tab w:val="clear" w:pos="2880"/>
          <w:tab w:val="left" w:pos="720"/>
          <w:tab w:val="left" w:pos="1440"/>
          <w:tab w:val="num" w:pos="2160"/>
        </w:tabs>
        <w:ind w:left="2160" w:hanging="720"/>
        <w:rPr>
          <w:rFonts w:ascii="Arial" w:hAnsi="Arial" w:cs="Arial"/>
          <w:sz w:val="22"/>
          <w:szCs w:val="22"/>
        </w:rPr>
      </w:pPr>
      <w:r w:rsidRPr="0017023C">
        <w:rPr>
          <w:rFonts w:ascii="Arial" w:hAnsi="Arial" w:cs="Arial"/>
          <w:sz w:val="22"/>
          <w:szCs w:val="22"/>
        </w:rPr>
        <w:t>Knowledge of the Registration Review Process</w:t>
      </w:r>
    </w:p>
    <w:p w14:paraId="33D5710E" w14:textId="77777777" w:rsidR="00C855F1" w:rsidRPr="0017023C" w:rsidRDefault="00C855F1" w:rsidP="00EB70ED">
      <w:pPr>
        <w:numPr>
          <w:ilvl w:val="0"/>
          <w:numId w:val="24"/>
        </w:numPr>
        <w:tabs>
          <w:tab w:val="clear" w:pos="2880"/>
          <w:tab w:val="left" w:pos="720"/>
          <w:tab w:val="left" w:pos="1440"/>
          <w:tab w:val="num" w:pos="2160"/>
        </w:tabs>
        <w:ind w:left="2160" w:hanging="720"/>
        <w:rPr>
          <w:rFonts w:ascii="Arial" w:hAnsi="Arial" w:cs="Arial"/>
          <w:sz w:val="22"/>
          <w:szCs w:val="22"/>
        </w:rPr>
      </w:pPr>
      <w:r w:rsidRPr="0017023C">
        <w:rPr>
          <w:rFonts w:ascii="Arial" w:hAnsi="Arial" w:cs="Arial"/>
          <w:sz w:val="22"/>
          <w:szCs w:val="22"/>
        </w:rPr>
        <w:t>Understanding of ISO 19011 and report content</w:t>
      </w:r>
    </w:p>
    <w:p w14:paraId="1E5EF806" w14:textId="77777777" w:rsidR="00C855F1" w:rsidRPr="0017023C" w:rsidRDefault="00C855F1" w:rsidP="00EB70ED">
      <w:pPr>
        <w:numPr>
          <w:ilvl w:val="0"/>
          <w:numId w:val="24"/>
        </w:numPr>
        <w:tabs>
          <w:tab w:val="clear" w:pos="2880"/>
          <w:tab w:val="left" w:pos="720"/>
          <w:tab w:val="left" w:pos="1440"/>
          <w:tab w:val="num" w:pos="2160"/>
        </w:tabs>
        <w:ind w:left="2160" w:hanging="720"/>
        <w:rPr>
          <w:rFonts w:ascii="Arial" w:hAnsi="Arial" w:cs="Arial"/>
          <w:sz w:val="22"/>
          <w:szCs w:val="22"/>
        </w:rPr>
      </w:pPr>
      <w:r w:rsidRPr="0017023C">
        <w:rPr>
          <w:rFonts w:ascii="Arial" w:hAnsi="Arial" w:cs="Arial"/>
          <w:sz w:val="22"/>
          <w:szCs w:val="22"/>
        </w:rPr>
        <w:t>Ability to handle confidential information</w:t>
      </w:r>
    </w:p>
    <w:p w14:paraId="3C5DB66A" w14:textId="77777777" w:rsidR="00C855F1" w:rsidRPr="0017023C" w:rsidRDefault="00C855F1" w:rsidP="00EB70ED">
      <w:pPr>
        <w:numPr>
          <w:ilvl w:val="0"/>
          <w:numId w:val="24"/>
        </w:numPr>
        <w:tabs>
          <w:tab w:val="clear" w:pos="2880"/>
          <w:tab w:val="left" w:pos="720"/>
          <w:tab w:val="left" w:pos="1440"/>
          <w:tab w:val="num" w:pos="2160"/>
        </w:tabs>
        <w:ind w:left="2160" w:hanging="720"/>
        <w:rPr>
          <w:rFonts w:ascii="Arial" w:hAnsi="Arial" w:cs="Arial"/>
          <w:sz w:val="22"/>
          <w:szCs w:val="22"/>
        </w:rPr>
      </w:pPr>
      <w:r w:rsidRPr="0017023C">
        <w:rPr>
          <w:rFonts w:ascii="Arial" w:hAnsi="Arial" w:cs="Arial"/>
          <w:sz w:val="22"/>
          <w:szCs w:val="22"/>
        </w:rPr>
        <w:t xml:space="preserve">Ability to review and determine auditor competency and oversee /perform internal witness events (IWA).  Overall responsible for the IWA system.  </w:t>
      </w:r>
    </w:p>
    <w:p w14:paraId="722BD37D" w14:textId="77777777" w:rsidR="00C855F1" w:rsidRPr="0017023C" w:rsidRDefault="00C855F1" w:rsidP="00EB70ED">
      <w:pPr>
        <w:numPr>
          <w:ilvl w:val="0"/>
          <w:numId w:val="24"/>
        </w:numPr>
        <w:tabs>
          <w:tab w:val="clear" w:pos="2880"/>
          <w:tab w:val="left" w:pos="720"/>
          <w:tab w:val="left" w:pos="1440"/>
          <w:tab w:val="num" w:pos="2160"/>
        </w:tabs>
        <w:ind w:left="2160" w:hanging="720"/>
        <w:rPr>
          <w:rFonts w:ascii="Arial" w:hAnsi="Arial" w:cs="Arial"/>
          <w:sz w:val="22"/>
          <w:szCs w:val="22"/>
        </w:rPr>
      </w:pPr>
      <w:r w:rsidRPr="0017023C">
        <w:rPr>
          <w:rFonts w:ascii="Arial" w:hAnsi="Arial" w:cs="Arial"/>
          <w:sz w:val="22"/>
          <w:szCs w:val="22"/>
        </w:rPr>
        <w:t xml:space="preserve">Background, experience and or training in the cited standard as applied to the RRP in process.  </w:t>
      </w:r>
    </w:p>
    <w:p w14:paraId="165D55CD" w14:textId="77777777" w:rsidR="00C855F1" w:rsidRPr="0017023C" w:rsidRDefault="00C855F1" w:rsidP="00C855F1">
      <w:pPr>
        <w:tabs>
          <w:tab w:val="left" w:pos="720"/>
          <w:tab w:val="left" w:pos="1440"/>
        </w:tabs>
        <w:ind w:left="2520"/>
        <w:rPr>
          <w:rFonts w:ascii="Arial" w:hAnsi="Arial" w:cs="Arial"/>
          <w:sz w:val="22"/>
          <w:szCs w:val="22"/>
        </w:rPr>
      </w:pPr>
    </w:p>
    <w:p w14:paraId="15B168D3" w14:textId="77777777" w:rsidR="00C855F1" w:rsidRPr="0017023C" w:rsidRDefault="00F25184" w:rsidP="00F25184">
      <w:pPr>
        <w:tabs>
          <w:tab w:val="left" w:pos="720"/>
          <w:tab w:val="left" w:pos="1440"/>
        </w:tabs>
        <w:ind w:left="1440" w:hanging="1440"/>
        <w:rPr>
          <w:rFonts w:ascii="Arial" w:hAnsi="Arial" w:cs="Arial"/>
          <w:sz w:val="22"/>
          <w:szCs w:val="22"/>
        </w:rPr>
      </w:pPr>
      <w:r w:rsidRPr="0017023C">
        <w:rPr>
          <w:rFonts w:ascii="Arial" w:hAnsi="Arial" w:cs="Arial"/>
          <w:sz w:val="22"/>
          <w:szCs w:val="22"/>
        </w:rPr>
        <w:tab/>
        <w:t>7.9.8.1</w:t>
      </w:r>
      <w:r w:rsidRPr="0017023C">
        <w:rPr>
          <w:rFonts w:ascii="Arial" w:hAnsi="Arial" w:cs="Arial"/>
          <w:sz w:val="22"/>
          <w:szCs w:val="22"/>
        </w:rPr>
        <w:tab/>
      </w:r>
      <w:r w:rsidR="00C855F1" w:rsidRPr="0017023C">
        <w:rPr>
          <w:rFonts w:ascii="Arial" w:hAnsi="Arial" w:cs="Arial"/>
          <w:sz w:val="22"/>
          <w:szCs w:val="22"/>
        </w:rPr>
        <w:t>Competence is ascertained during annu</w:t>
      </w:r>
      <w:r w:rsidRPr="0017023C">
        <w:rPr>
          <w:rFonts w:ascii="Arial" w:hAnsi="Arial" w:cs="Arial"/>
          <w:sz w:val="22"/>
          <w:szCs w:val="22"/>
        </w:rPr>
        <w:t xml:space="preserve">al reviews as conducted by the </w:t>
      </w:r>
      <w:r w:rsidR="00C855F1" w:rsidRPr="0017023C">
        <w:rPr>
          <w:rFonts w:ascii="Arial" w:hAnsi="Arial" w:cs="Arial"/>
          <w:sz w:val="22"/>
          <w:szCs w:val="22"/>
        </w:rPr>
        <w:t xml:space="preserve">President and COO.  </w:t>
      </w:r>
    </w:p>
    <w:p w14:paraId="520F27D7" w14:textId="77777777" w:rsidR="00C855F1" w:rsidRPr="0017023C" w:rsidRDefault="00C855F1" w:rsidP="00C855F1">
      <w:pPr>
        <w:widowControl/>
        <w:numPr>
          <w:ilvl w:val="12"/>
          <w:numId w:val="0"/>
        </w:numPr>
        <w:rPr>
          <w:rFonts w:ascii="Arial" w:hAnsi="Arial" w:cs="Arial"/>
          <w:sz w:val="22"/>
          <w:szCs w:val="22"/>
        </w:rPr>
      </w:pPr>
    </w:p>
    <w:p w14:paraId="2A783DFF" w14:textId="77777777" w:rsidR="00C855F1" w:rsidRPr="0017023C" w:rsidRDefault="00C855F1" w:rsidP="00C855F1">
      <w:pPr>
        <w:widowControl/>
        <w:numPr>
          <w:ilvl w:val="12"/>
          <w:numId w:val="0"/>
        </w:numPr>
        <w:tabs>
          <w:tab w:val="left" w:pos="720"/>
        </w:tabs>
        <w:ind w:left="720" w:hanging="720"/>
        <w:rPr>
          <w:rFonts w:ascii="Arial" w:hAnsi="Arial" w:cs="Arial"/>
          <w:sz w:val="22"/>
          <w:szCs w:val="22"/>
        </w:rPr>
      </w:pPr>
      <w:r w:rsidRPr="0017023C">
        <w:rPr>
          <w:rFonts w:ascii="Arial" w:hAnsi="Arial" w:cs="Arial"/>
          <w:sz w:val="22"/>
          <w:szCs w:val="22"/>
        </w:rPr>
        <w:t>8.0</w:t>
      </w:r>
      <w:r w:rsidRPr="0017023C">
        <w:rPr>
          <w:rFonts w:ascii="Arial" w:hAnsi="Arial" w:cs="Arial"/>
          <w:sz w:val="22"/>
          <w:szCs w:val="22"/>
        </w:rPr>
        <w:tab/>
      </w:r>
      <w:r w:rsidRPr="0017023C">
        <w:rPr>
          <w:rFonts w:ascii="Arial" w:hAnsi="Arial" w:cs="Arial"/>
          <w:b/>
          <w:bCs/>
          <w:sz w:val="22"/>
          <w:szCs w:val="22"/>
          <w:u w:val="single"/>
        </w:rPr>
        <w:t>Authentication and Oversight of Accreditation Bodies, Certification/Registration Bodies, and Auditors</w:t>
      </w:r>
    </w:p>
    <w:p w14:paraId="61EF1FC6" w14:textId="77777777" w:rsidR="00C855F1" w:rsidRPr="0017023C" w:rsidRDefault="00C855F1" w:rsidP="00C855F1">
      <w:pPr>
        <w:widowControl/>
        <w:numPr>
          <w:ilvl w:val="12"/>
          <w:numId w:val="0"/>
        </w:numPr>
        <w:rPr>
          <w:rFonts w:ascii="Arial" w:hAnsi="Arial" w:cs="Arial"/>
          <w:sz w:val="22"/>
          <w:szCs w:val="22"/>
        </w:rPr>
      </w:pPr>
    </w:p>
    <w:p w14:paraId="2DA2DB5A"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8.1</w:t>
      </w:r>
      <w:r w:rsidRPr="0017023C">
        <w:rPr>
          <w:rFonts w:ascii="Arial" w:hAnsi="Arial" w:cs="Arial"/>
          <w:sz w:val="22"/>
          <w:szCs w:val="22"/>
        </w:rPr>
        <w:tab/>
        <w:t xml:space="preserve">ANAB shall have primary responsibility to oversee the activities of all recognized organizations under this system.   </w:t>
      </w:r>
    </w:p>
    <w:p w14:paraId="5BC5DF2A" w14:textId="77777777" w:rsidR="00C855F1" w:rsidRPr="0017023C" w:rsidRDefault="00C855F1" w:rsidP="00C855F1">
      <w:pPr>
        <w:widowControl/>
        <w:numPr>
          <w:ilvl w:val="12"/>
          <w:numId w:val="0"/>
        </w:numPr>
        <w:rPr>
          <w:rFonts w:ascii="Arial" w:hAnsi="Arial" w:cs="Arial"/>
          <w:sz w:val="22"/>
          <w:szCs w:val="22"/>
        </w:rPr>
      </w:pPr>
    </w:p>
    <w:p w14:paraId="510F356F"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8.2</w:t>
      </w:r>
      <w:r w:rsidRPr="0017023C">
        <w:rPr>
          <w:rFonts w:ascii="Arial" w:hAnsi="Arial" w:cs="Arial"/>
          <w:sz w:val="22"/>
          <w:szCs w:val="22"/>
        </w:rPr>
        <w:tab/>
        <w:t>Sector qualification of SRI shall be approved by the ANAB and be conducted in accordance with procedures and the requirements of ISO</w:t>
      </w:r>
      <w:r w:rsidR="00743A15" w:rsidRPr="0017023C">
        <w:rPr>
          <w:rFonts w:ascii="Arial" w:hAnsi="Arial" w:cs="Arial"/>
          <w:sz w:val="22"/>
          <w:szCs w:val="22"/>
        </w:rPr>
        <w:t>/IEC</w:t>
      </w:r>
      <w:r w:rsidRPr="0017023C">
        <w:rPr>
          <w:rFonts w:ascii="Arial" w:hAnsi="Arial" w:cs="Arial"/>
          <w:sz w:val="22"/>
          <w:szCs w:val="22"/>
        </w:rPr>
        <w:t xml:space="preserve"> 20000</w:t>
      </w:r>
      <w:r w:rsidR="00743A15" w:rsidRPr="0017023C">
        <w:rPr>
          <w:rFonts w:ascii="Arial" w:hAnsi="Arial" w:cs="Arial"/>
          <w:sz w:val="22"/>
          <w:szCs w:val="22"/>
        </w:rPr>
        <w:t>-1</w:t>
      </w:r>
      <w:r w:rsidRPr="0017023C">
        <w:rPr>
          <w:rFonts w:ascii="Arial" w:hAnsi="Arial" w:cs="Arial"/>
          <w:sz w:val="22"/>
          <w:szCs w:val="22"/>
        </w:rPr>
        <w:t xml:space="preserve">, current edition.  This includes an annual ANAB review to evaluate the effectiveness of the process for recognition of SRI.  The review shall be in accordance with ANAB procedures. </w:t>
      </w:r>
    </w:p>
    <w:p w14:paraId="4F81C1BC" w14:textId="77777777" w:rsidR="00C855F1" w:rsidRPr="0017023C" w:rsidRDefault="00C855F1" w:rsidP="00C855F1">
      <w:pPr>
        <w:widowControl/>
        <w:numPr>
          <w:ilvl w:val="12"/>
          <w:numId w:val="0"/>
        </w:numPr>
        <w:rPr>
          <w:rFonts w:ascii="Arial" w:hAnsi="Arial" w:cs="Arial"/>
          <w:sz w:val="22"/>
          <w:szCs w:val="22"/>
        </w:rPr>
      </w:pPr>
    </w:p>
    <w:p w14:paraId="3FF21E0B"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8.3</w:t>
      </w:r>
      <w:r w:rsidRPr="0017023C">
        <w:rPr>
          <w:rFonts w:ascii="Arial" w:hAnsi="Arial" w:cs="Arial"/>
          <w:sz w:val="22"/>
          <w:szCs w:val="22"/>
        </w:rPr>
        <w:tab/>
        <w:t>Oversight performed by other member companies on ANAB</w:t>
      </w:r>
      <w:r w:rsidR="008F2E42" w:rsidRPr="0017023C">
        <w:rPr>
          <w:rFonts w:ascii="Arial" w:hAnsi="Arial" w:cs="Arial"/>
          <w:sz w:val="22"/>
          <w:szCs w:val="22"/>
        </w:rPr>
        <w:t>, APMG,</w:t>
      </w:r>
      <w:r w:rsidRPr="0017023C">
        <w:rPr>
          <w:rFonts w:ascii="Arial" w:hAnsi="Arial" w:cs="Arial"/>
          <w:sz w:val="22"/>
          <w:szCs w:val="22"/>
        </w:rPr>
        <w:t xml:space="preserve"> or SRI, including witness audit results, shall be used by ANAB</w:t>
      </w:r>
      <w:r w:rsidR="008F2E42" w:rsidRPr="0017023C">
        <w:rPr>
          <w:rFonts w:ascii="Arial" w:hAnsi="Arial" w:cs="Arial"/>
          <w:sz w:val="22"/>
          <w:szCs w:val="22"/>
        </w:rPr>
        <w:t>, APMG,</w:t>
      </w:r>
      <w:r w:rsidRPr="0017023C">
        <w:rPr>
          <w:rFonts w:ascii="Arial" w:hAnsi="Arial" w:cs="Arial"/>
          <w:sz w:val="22"/>
          <w:szCs w:val="22"/>
        </w:rPr>
        <w:t xml:space="preserve"> and SRI assessment.  Any issues resulting from oversight should be relayed to SRI for action and follow-up.</w:t>
      </w:r>
    </w:p>
    <w:p w14:paraId="4677502E"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p>
    <w:p w14:paraId="6A4BD9C9"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8.4</w:t>
      </w:r>
      <w:r w:rsidRPr="0017023C">
        <w:rPr>
          <w:rFonts w:ascii="Arial" w:hAnsi="Arial" w:cs="Arial"/>
          <w:sz w:val="22"/>
          <w:szCs w:val="22"/>
        </w:rPr>
        <w:tab/>
        <w:t>SRI’s internal appeals/complaint process is to be used before other actions are taken. If any client cannot resolve issues with SRI then the matter shall be referred to ANAB</w:t>
      </w:r>
      <w:r w:rsidR="008F2E42" w:rsidRPr="0017023C">
        <w:rPr>
          <w:rFonts w:ascii="Arial" w:hAnsi="Arial" w:cs="Arial"/>
          <w:sz w:val="22"/>
          <w:szCs w:val="22"/>
        </w:rPr>
        <w:t xml:space="preserve"> and/or APMG, as appropriate</w:t>
      </w:r>
      <w:r w:rsidRPr="0017023C">
        <w:rPr>
          <w:rFonts w:ascii="Arial" w:hAnsi="Arial" w:cs="Arial"/>
          <w:sz w:val="22"/>
          <w:szCs w:val="22"/>
        </w:rPr>
        <w:t>.  If the problem is related to SRI performance and cannot be resolved to the satisfaction of the organization or the OEM(s) involved, and when all levels of appeal have been exhausted, th</w:t>
      </w:r>
      <w:r w:rsidR="008F2E42" w:rsidRPr="0017023C">
        <w:rPr>
          <w:rFonts w:ascii="Arial" w:hAnsi="Arial" w:cs="Arial"/>
          <w:sz w:val="22"/>
          <w:szCs w:val="22"/>
        </w:rPr>
        <w:t>e matter may be referred to the appropriate Authority</w:t>
      </w:r>
      <w:r w:rsidRPr="0017023C">
        <w:rPr>
          <w:rFonts w:ascii="Arial" w:hAnsi="Arial" w:cs="Arial"/>
          <w:sz w:val="22"/>
          <w:szCs w:val="22"/>
        </w:rPr>
        <w:t xml:space="preserve">. </w:t>
      </w:r>
    </w:p>
    <w:p w14:paraId="7AEEF57E" w14:textId="77777777" w:rsidR="00C855F1" w:rsidRPr="0017023C" w:rsidRDefault="00C855F1" w:rsidP="00C855F1">
      <w:pPr>
        <w:widowControl/>
        <w:numPr>
          <w:ilvl w:val="12"/>
          <w:numId w:val="0"/>
        </w:numPr>
        <w:rPr>
          <w:rFonts w:ascii="Arial" w:hAnsi="Arial" w:cs="Arial"/>
          <w:sz w:val="22"/>
          <w:szCs w:val="22"/>
        </w:rPr>
      </w:pPr>
    </w:p>
    <w:p w14:paraId="3C4CDE2E"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8.5</w:t>
      </w:r>
      <w:r w:rsidRPr="0017023C">
        <w:rPr>
          <w:rFonts w:ascii="Arial" w:hAnsi="Arial" w:cs="Arial"/>
          <w:sz w:val="22"/>
          <w:szCs w:val="22"/>
        </w:rPr>
        <w:tab/>
        <w:t xml:space="preserve">ANAB may suspend or withdraw the sector qualification of SRI.  </w:t>
      </w:r>
      <w:r w:rsidRPr="0017023C">
        <w:rPr>
          <w:rFonts w:ascii="Arial" w:hAnsi="Arial" w:cs="Arial"/>
          <w:sz w:val="22"/>
          <w:szCs w:val="22"/>
        </w:rPr>
        <w:tab/>
      </w:r>
    </w:p>
    <w:p w14:paraId="6BF46AD7" w14:textId="77777777" w:rsidR="00C855F1" w:rsidRPr="0017023C" w:rsidRDefault="00C855F1" w:rsidP="00C855F1">
      <w:pPr>
        <w:widowControl/>
        <w:numPr>
          <w:ilvl w:val="12"/>
          <w:numId w:val="0"/>
        </w:numPr>
        <w:rPr>
          <w:rFonts w:ascii="Arial" w:hAnsi="Arial" w:cs="Arial"/>
          <w:sz w:val="22"/>
          <w:szCs w:val="22"/>
        </w:rPr>
      </w:pPr>
    </w:p>
    <w:p w14:paraId="1AB3BC09" w14:textId="77777777" w:rsidR="00C855F1" w:rsidRPr="0017023C" w:rsidRDefault="00C855F1" w:rsidP="00C855F1">
      <w:pPr>
        <w:widowControl/>
        <w:numPr>
          <w:ilvl w:val="12"/>
          <w:numId w:val="0"/>
        </w:numPr>
        <w:tabs>
          <w:tab w:val="left" w:pos="720"/>
          <w:tab w:val="left" w:pos="1440"/>
        </w:tabs>
        <w:ind w:left="1440" w:hanging="720"/>
        <w:rPr>
          <w:rFonts w:ascii="Arial" w:hAnsi="Arial" w:cs="Arial"/>
          <w:sz w:val="22"/>
          <w:szCs w:val="22"/>
        </w:rPr>
      </w:pPr>
      <w:r w:rsidRPr="0017023C">
        <w:rPr>
          <w:rFonts w:ascii="Arial" w:hAnsi="Arial" w:cs="Arial"/>
          <w:sz w:val="22"/>
          <w:szCs w:val="22"/>
        </w:rPr>
        <w:t>8.6</w:t>
      </w:r>
      <w:r w:rsidRPr="0017023C">
        <w:rPr>
          <w:rFonts w:ascii="Arial" w:hAnsi="Arial" w:cs="Arial"/>
          <w:sz w:val="22"/>
          <w:szCs w:val="22"/>
        </w:rPr>
        <w:tab/>
        <w:t xml:space="preserve">Auditor credentials are valid for three years and may be renewed based on the proof of continuing education and performance of required assessments. </w:t>
      </w:r>
      <w:r w:rsidR="00743A15" w:rsidRPr="0017023C">
        <w:rPr>
          <w:rFonts w:ascii="Arial" w:hAnsi="Arial" w:cs="Arial"/>
          <w:sz w:val="22"/>
          <w:szCs w:val="22"/>
        </w:rPr>
        <w:t xml:space="preserve">  </w:t>
      </w:r>
      <w:r w:rsidR="00743A15" w:rsidRPr="0017023C">
        <w:rPr>
          <w:rFonts w:ascii="Arial" w:hAnsi="Arial" w:cs="Arial"/>
          <w:sz w:val="22"/>
          <w:szCs w:val="22"/>
        </w:rPr>
        <w:tab/>
      </w:r>
      <w:r w:rsidRPr="0017023C">
        <w:rPr>
          <w:rFonts w:ascii="Arial" w:hAnsi="Arial" w:cs="Arial"/>
          <w:sz w:val="22"/>
          <w:szCs w:val="22"/>
        </w:rPr>
        <w:tab/>
      </w:r>
    </w:p>
    <w:p w14:paraId="7C41578B" w14:textId="77777777" w:rsidR="00C855F1" w:rsidRPr="0017023C" w:rsidRDefault="00C855F1" w:rsidP="00C855F1">
      <w:pPr>
        <w:widowControl/>
        <w:numPr>
          <w:ilvl w:val="12"/>
          <w:numId w:val="0"/>
        </w:numPr>
        <w:rPr>
          <w:rFonts w:ascii="Arial" w:hAnsi="Arial" w:cs="Arial"/>
          <w:sz w:val="22"/>
          <w:szCs w:val="22"/>
        </w:rPr>
      </w:pPr>
    </w:p>
    <w:p w14:paraId="71C86B20" w14:textId="77777777" w:rsidR="00C855F1" w:rsidRPr="0017023C" w:rsidRDefault="00C855F1" w:rsidP="006A0153">
      <w:pPr>
        <w:keepNext/>
        <w:keepLines/>
        <w:numPr>
          <w:ilvl w:val="12"/>
          <w:numId w:val="0"/>
        </w:numPr>
        <w:tabs>
          <w:tab w:val="left" w:pos="720"/>
        </w:tabs>
        <w:ind w:left="720" w:hanging="720"/>
        <w:rPr>
          <w:rFonts w:ascii="Arial" w:hAnsi="Arial" w:cs="Arial"/>
          <w:sz w:val="22"/>
          <w:szCs w:val="22"/>
        </w:rPr>
      </w:pPr>
      <w:r w:rsidRPr="0017023C">
        <w:rPr>
          <w:rFonts w:ascii="Arial" w:hAnsi="Arial" w:cs="Arial"/>
          <w:sz w:val="22"/>
          <w:szCs w:val="22"/>
        </w:rPr>
        <w:t>9.0</w:t>
      </w:r>
      <w:r w:rsidRPr="0017023C">
        <w:rPr>
          <w:rFonts w:ascii="Arial" w:hAnsi="Arial" w:cs="Arial"/>
          <w:sz w:val="22"/>
          <w:szCs w:val="22"/>
        </w:rPr>
        <w:tab/>
      </w:r>
      <w:r w:rsidRPr="0017023C">
        <w:rPr>
          <w:rFonts w:ascii="Arial" w:hAnsi="Arial" w:cs="Arial"/>
          <w:b/>
          <w:bCs/>
          <w:sz w:val="22"/>
          <w:szCs w:val="22"/>
          <w:u w:val="single"/>
        </w:rPr>
        <w:t>Records of Applicants and clients</w:t>
      </w:r>
    </w:p>
    <w:p w14:paraId="30C29FBD" w14:textId="77777777" w:rsidR="00C855F1" w:rsidRPr="0017023C" w:rsidRDefault="00C855F1" w:rsidP="006A0153">
      <w:pPr>
        <w:keepNext/>
        <w:keepLines/>
        <w:numPr>
          <w:ilvl w:val="12"/>
          <w:numId w:val="0"/>
        </w:numPr>
        <w:rPr>
          <w:rFonts w:ascii="Arial" w:hAnsi="Arial" w:cs="Arial"/>
          <w:sz w:val="22"/>
          <w:szCs w:val="22"/>
        </w:rPr>
      </w:pPr>
    </w:p>
    <w:p w14:paraId="3576EBE7" w14:textId="77777777" w:rsidR="00C855F1" w:rsidRPr="0017023C" w:rsidRDefault="00C855F1" w:rsidP="00EB70ED">
      <w:pPr>
        <w:keepNext/>
        <w:keepLines/>
        <w:numPr>
          <w:ilvl w:val="1"/>
          <w:numId w:val="10"/>
        </w:numPr>
        <w:tabs>
          <w:tab w:val="left" w:pos="720"/>
          <w:tab w:val="left" w:pos="1440"/>
        </w:tabs>
        <w:rPr>
          <w:rFonts w:ascii="Arial" w:hAnsi="Arial" w:cs="Arial"/>
          <w:sz w:val="22"/>
          <w:szCs w:val="22"/>
        </w:rPr>
      </w:pPr>
      <w:r w:rsidRPr="0017023C">
        <w:rPr>
          <w:rFonts w:ascii="Arial" w:hAnsi="Arial" w:cs="Arial"/>
          <w:sz w:val="22"/>
          <w:szCs w:val="22"/>
        </w:rPr>
        <w:t xml:space="preserve"> Records are retained for the duration of the current cycle plus one full certification cycle.  </w:t>
      </w:r>
    </w:p>
    <w:p w14:paraId="2E44D962" w14:textId="77777777" w:rsidR="00C855F1" w:rsidRPr="0017023C" w:rsidRDefault="00C855F1" w:rsidP="00C855F1">
      <w:pPr>
        <w:widowControl/>
        <w:tabs>
          <w:tab w:val="left" w:pos="720"/>
          <w:tab w:val="left" w:pos="1440"/>
        </w:tabs>
        <w:ind w:left="720"/>
        <w:rPr>
          <w:rFonts w:ascii="Arial" w:hAnsi="Arial" w:cs="Arial"/>
          <w:sz w:val="22"/>
          <w:szCs w:val="22"/>
        </w:rPr>
      </w:pPr>
    </w:p>
    <w:p w14:paraId="22543DA0" w14:textId="77777777" w:rsidR="005436D7" w:rsidRPr="0017023C" w:rsidRDefault="00C855F1" w:rsidP="00C855F1">
      <w:pPr>
        <w:widowControl/>
        <w:tabs>
          <w:tab w:val="left" w:pos="720"/>
          <w:tab w:val="left" w:pos="1440"/>
        </w:tabs>
        <w:ind w:left="720"/>
        <w:rPr>
          <w:rFonts w:ascii="Arial" w:hAnsi="Arial" w:cs="Arial"/>
          <w:sz w:val="22"/>
          <w:szCs w:val="22"/>
        </w:rPr>
      </w:pPr>
      <w:r w:rsidRPr="0017023C">
        <w:rPr>
          <w:rFonts w:ascii="Arial" w:hAnsi="Arial" w:cs="Arial"/>
          <w:sz w:val="22"/>
          <w:szCs w:val="22"/>
        </w:rPr>
        <w:t xml:space="preserve">Note:  In some jurisdictions, the law stipulates that records need to be maintained for a longer time period. </w:t>
      </w:r>
    </w:p>
    <w:p w14:paraId="14CCDF5F" w14:textId="77777777" w:rsidR="005436D7" w:rsidRPr="0017023C" w:rsidRDefault="005436D7" w:rsidP="00C855F1">
      <w:pPr>
        <w:widowControl/>
        <w:tabs>
          <w:tab w:val="left" w:pos="720"/>
          <w:tab w:val="left" w:pos="1440"/>
        </w:tabs>
        <w:ind w:left="720"/>
        <w:rPr>
          <w:rFonts w:ascii="Arial" w:hAnsi="Arial" w:cs="Arial"/>
          <w:sz w:val="22"/>
          <w:szCs w:val="22"/>
        </w:rPr>
      </w:pPr>
    </w:p>
    <w:sectPr w:rsidR="005436D7" w:rsidRPr="0017023C" w:rsidSect="00C855F1">
      <w:footerReference w:type="default" r:id="rId8"/>
      <w:type w:val="continuous"/>
      <w:pgSz w:w="12240" w:h="15840"/>
      <w:pgMar w:top="720" w:right="1080" w:bottom="450" w:left="1440" w:header="144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1560C" w14:textId="77777777" w:rsidR="001F1E00" w:rsidRDefault="001F1E00">
      <w:r>
        <w:separator/>
      </w:r>
    </w:p>
  </w:endnote>
  <w:endnote w:type="continuationSeparator" w:id="0">
    <w:p w14:paraId="4F21017E" w14:textId="77777777" w:rsidR="001F1E00" w:rsidRDefault="001F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0FBA" w14:textId="77777777" w:rsidR="00D7425E" w:rsidRPr="00071EA8" w:rsidRDefault="00D7425E">
    <w:pPr>
      <w:widowControl/>
      <w:rPr>
        <w:rFonts w:ascii="Univers" w:hAnsi="Univers" w:cs="Univers"/>
        <w:sz w:val="16"/>
        <w:szCs w:val="16"/>
      </w:rPr>
    </w:pPr>
  </w:p>
  <w:p w14:paraId="19F54344" w14:textId="77777777" w:rsidR="00D7425E" w:rsidRPr="00071EA8" w:rsidRDefault="00FA249A">
    <w:pPr>
      <w:widowControl/>
      <w:spacing w:line="2" w:lineRule="exact"/>
      <w:rPr>
        <w:rFonts w:ascii="Univers" w:hAnsi="Univers" w:cs="Univers"/>
        <w:sz w:val="16"/>
        <w:szCs w:val="16"/>
      </w:rPr>
    </w:pPr>
    <w:r>
      <w:rPr>
        <w:noProof/>
        <w:lang w:eastAsia="ja-JP"/>
      </w:rPr>
      <mc:AlternateContent>
        <mc:Choice Requires="wps">
          <w:drawing>
            <wp:anchor distT="0" distB="0" distL="114300" distR="114300" simplePos="0" relativeHeight="251658240" behindDoc="0" locked="0" layoutInCell="1" allowOverlap="1" wp14:anchorId="4BF60280" wp14:editId="37CAC975">
              <wp:simplePos x="0" y="0"/>
              <wp:positionH relativeFrom="margin">
                <wp:posOffset>-62865</wp:posOffset>
              </wp:positionH>
              <wp:positionV relativeFrom="paragraph">
                <wp:posOffset>-72390</wp:posOffset>
              </wp:positionV>
              <wp:extent cx="6400800" cy="0"/>
              <wp:effectExtent l="13335" t="10795" r="15240"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701DF"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5pt,-5.7pt" to="499.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" strokecolor="#020000" strokeweight=".96pt">
              <w10:wrap anchorx="margin"/>
            </v:line>
          </w:pict>
        </mc:Fallback>
      </mc:AlternateContent>
    </w:r>
    <w:r>
      <w:rPr>
        <w:noProof/>
        <w:lang w:eastAsia="ja-JP"/>
      </w:rPr>
      <mc:AlternateContent>
        <mc:Choice Requires="wps">
          <w:drawing>
            <wp:anchor distT="0" distB="0" distL="114300" distR="114300" simplePos="0" relativeHeight="251657216" behindDoc="0" locked="0" layoutInCell="0" allowOverlap="1" wp14:anchorId="799F68FD" wp14:editId="738BA9CB">
              <wp:simplePos x="0" y="0"/>
              <wp:positionH relativeFrom="margin">
                <wp:posOffset>0</wp:posOffset>
              </wp:positionH>
              <wp:positionV relativeFrom="paragraph">
                <wp:posOffset>0</wp:posOffset>
              </wp:positionV>
              <wp:extent cx="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10C73"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y0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ECrvL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14:paraId="7122425F" w14:textId="77777777" w:rsidR="00D7425E" w:rsidRPr="00071EA8" w:rsidRDefault="00D7425E">
    <w:pPr>
      <w:widowControl/>
      <w:spacing w:line="72" w:lineRule="auto"/>
      <w:rPr>
        <w:rFonts w:ascii="Univers" w:hAnsi="Univers" w:cs="Univers"/>
        <w:sz w:val="16"/>
        <w:szCs w:val="16"/>
      </w:rPr>
    </w:pPr>
  </w:p>
  <w:p w14:paraId="4A5918F8" w14:textId="488DCD3F" w:rsidR="00D7425E" w:rsidRPr="0011307A" w:rsidRDefault="00D7425E" w:rsidP="007C4A7E">
    <w:pPr>
      <w:tabs>
        <w:tab w:val="left" w:pos="-612"/>
        <w:tab w:val="left" w:pos="108"/>
        <w:tab w:val="left" w:pos="828"/>
        <w:tab w:val="left" w:pos="1548"/>
        <w:tab w:val="left" w:pos="2268"/>
        <w:tab w:val="left" w:pos="2988"/>
        <w:tab w:val="left" w:pos="3708"/>
        <w:tab w:val="left" w:pos="4068"/>
        <w:tab w:val="left" w:pos="5328"/>
        <w:tab w:val="left" w:pos="792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660" w:hanging="6660"/>
      <w:rPr>
        <w:rFonts w:ascii="Arial" w:hAnsi="Arial" w:cs="Arial"/>
        <w:sz w:val="15"/>
        <w:szCs w:val="15"/>
      </w:rPr>
    </w:pPr>
    <w:r>
      <w:rPr>
        <w:rFonts w:ascii="Arial" w:hAnsi="Arial" w:cs="Arial"/>
        <w:sz w:val="15"/>
        <w:szCs w:val="15"/>
      </w:rPr>
      <w:t>ISO</w:t>
    </w:r>
    <w:r w:rsidR="008A3F5C">
      <w:rPr>
        <w:rFonts w:ascii="Arial" w:hAnsi="Arial" w:cs="Arial"/>
        <w:sz w:val="15"/>
        <w:szCs w:val="15"/>
      </w:rPr>
      <w:t>/IEC</w:t>
    </w:r>
    <w:r>
      <w:rPr>
        <w:rFonts w:ascii="Arial" w:hAnsi="Arial" w:cs="Arial"/>
        <w:sz w:val="15"/>
        <w:szCs w:val="15"/>
      </w:rPr>
      <w:t xml:space="preserve"> 20000</w:t>
    </w:r>
    <w:r w:rsidR="008A3F5C">
      <w:rPr>
        <w:rFonts w:ascii="Arial" w:hAnsi="Arial" w:cs="Arial"/>
        <w:sz w:val="15"/>
        <w:szCs w:val="15"/>
      </w:rPr>
      <w:t>-1</w:t>
    </w:r>
    <w:r w:rsidR="00F27399">
      <w:rPr>
        <w:rFonts w:ascii="Arial" w:hAnsi="Arial" w:cs="Arial"/>
        <w:sz w:val="15"/>
        <w:szCs w:val="15"/>
      </w:rPr>
      <w:t>:2018</w:t>
    </w:r>
    <w:r>
      <w:rPr>
        <w:rFonts w:ascii="Arial" w:hAnsi="Arial" w:cs="Arial"/>
        <w:sz w:val="15"/>
        <w:szCs w:val="15"/>
      </w:rPr>
      <w:t xml:space="preserve"> Information Technology Service Management System (IT</w:t>
    </w:r>
    <w:r w:rsidR="003A3869">
      <w:rPr>
        <w:rFonts w:ascii="Arial" w:hAnsi="Arial" w:cs="Arial"/>
        <w:sz w:val="15"/>
        <w:szCs w:val="15"/>
      </w:rPr>
      <w:t>S</w:t>
    </w:r>
    <w:r>
      <w:rPr>
        <w:rFonts w:ascii="Arial" w:hAnsi="Arial" w:cs="Arial"/>
        <w:sz w:val="15"/>
        <w:szCs w:val="15"/>
      </w:rPr>
      <w:t>MS) Supplement</w:t>
    </w:r>
    <w:r w:rsidR="00F4191D">
      <w:rPr>
        <w:rFonts w:ascii="Arial" w:hAnsi="Arial" w:cs="Arial"/>
        <w:sz w:val="15"/>
        <w:szCs w:val="15"/>
      </w:rPr>
      <w:t xml:space="preserve"> </w:t>
    </w:r>
    <w:r w:rsidR="00F4191D">
      <w:rPr>
        <w:rFonts w:ascii="Arial" w:hAnsi="Arial" w:cs="Arial"/>
        <w:sz w:val="15"/>
        <w:szCs w:val="15"/>
      </w:rPr>
      <w:tab/>
    </w:r>
    <w:r w:rsidR="007C4A7E">
      <w:rPr>
        <w:rFonts w:ascii="Arial" w:hAnsi="Arial" w:cs="Arial"/>
        <w:sz w:val="15"/>
        <w:szCs w:val="15"/>
      </w:rPr>
      <w:t>Form Date:</w:t>
    </w:r>
    <w:r w:rsidR="007C4A7E">
      <w:rPr>
        <w:rFonts w:ascii="Arial" w:hAnsi="Arial" w:cs="Arial"/>
        <w:sz w:val="15"/>
        <w:szCs w:val="15"/>
      </w:rPr>
      <w:tab/>
    </w:r>
    <w:r w:rsidR="00F27399">
      <w:rPr>
        <w:rFonts w:ascii="Arial" w:hAnsi="Arial" w:cs="Arial"/>
        <w:sz w:val="15"/>
        <w:szCs w:val="15"/>
      </w:rPr>
      <w:t>05/17/19</w:t>
    </w:r>
  </w:p>
  <w:p w14:paraId="571FAFA5" w14:textId="62980E5E" w:rsidR="00D7425E" w:rsidRPr="0011307A" w:rsidRDefault="00D7425E" w:rsidP="007C4A7E">
    <w:pPr>
      <w:tabs>
        <w:tab w:val="left" w:pos="-612"/>
        <w:tab w:val="left" w:pos="108"/>
        <w:tab w:val="left" w:pos="828"/>
        <w:tab w:val="left" w:pos="1548"/>
        <w:tab w:val="left" w:pos="2268"/>
        <w:tab w:val="left" w:pos="2988"/>
        <w:tab w:val="left" w:pos="3708"/>
        <w:tab w:val="left" w:pos="4068"/>
        <w:tab w:val="left" w:pos="5328"/>
        <w:tab w:val="left" w:pos="792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660" w:hanging="6660"/>
      <w:rPr>
        <w:rFonts w:ascii="Arial" w:hAnsi="Arial" w:cs="Arial"/>
        <w:sz w:val="15"/>
        <w:szCs w:val="15"/>
      </w:rPr>
    </w:pPr>
    <w:r w:rsidRPr="0011307A">
      <w:rPr>
        <w:rFonts w:ascii="Arial" w:hAnsi="Arial" w:cs="Arial"/>
        <w:sz w:val="15"/>
        <w:szCs w:val="15"/>
      </w:rPr>
      <w:t>©20</w:t>
    </w:r>
    <w:r>
      <w:rPr>
        <w:rFonts w:ascii="Arial" w:hAnsi="Arial" w:cs="Arial"/>
        <w:sz w:val="15"/>
        <w:szCs w:val="15"/>
      </w:rPr>
      <w:t>1</w:t>
    </w:r>
    <w:r w:rsidR="00AA3B20">
      <w:rPr>
        <w:rFonts w:ascii="Arial" w:hAnsi="Arial" w:cs="Arial"/>
        <w:sz w:val="15"/>
        <w:szCs w:val="15"/>
      </w:rPr>
      <w:t>9</w:t>
    </w:r>
    <w:r w:rsidRPr="0011307A">
      <w:rPr>
        <w:rFonts w:ascii="Arial" w:hAnsi="Arial" w:cs="Arial"/>
        <w:sz w:val="15"/>
        <w:szCs w:val="15"/>
      </w:rPr>
      <w:t xml:space="preserve"> by SRI Quality Syst</w:t>
    </w:r>
    <w:r>
      <w:rPr>
        <w:rFonts w:ascii="Arial" w:hAnsi="Arial" w:cs="Arial"/>
        <w:sz w:val="15"/>
        <w:szCs w:val="15"/>
      </w:rPr>
      <w:t>em Registrar</w:t>
    </w:r>
    <w:r>
      <w:rPr>
        <w:rFonts w:ascii="Arial" w:hAnsi="Arial" w:cs="Arial"/>
        <w:sz w:val="15"/>
        <w:szCs w:val="15"/>
      </w:rPr>
      <w:tab/>
    </w:r>
    <w:r>
      <w:rPr>
        <w:rFonts w:ascii="Arial" w:hAnsi="Arial" w:cs="Arial"/>
        <w:sz w:val="15"/>
        <w:szCs w:val="15"/>
      </w:rPr>
      <w:tab/>
    </w:r>
    <w:r>
      <w:rPr>
        <w:rFonts w:ascii="Arial" w:hAnsi="Arial" w:cs="Arial"/>
        <w:sz w:val="15"/>
        <w:szCs w:val="15"/>
      </w:rPr>
      <w:tab/>
    </w:r>
    <w:r w:rsidR="00F4191D">
      <w:rPr>
        <w:rFonts w:ascii="Arial" w:hAnsi="Arial" w:cs="Arial"/>
        <w:sz w:val="15"/>
        <w:szCs w:val="15"/>
      </w:rPr>
      <w:tab/>
    </w:r>
    <w:r w:rsidR="00F4191D">
      <w:rPr>
        <w:rFonts w:ascii="Arial" w:hAnsi="Arial" w:cs="Arial"/>
        <w:sz w:val="15"/>
        <w:szCs w:val="15"/>
      </w:rPr>
      <w:tab/>
    </w:r>
    <w:r w:rsidR="00F4191D" w:rsidRPr="0011307A">
      <w:rPr>
        <w:rFonts w:ascii="Arial" w:hAnsi="Arial" w:cs="Arial"/>
        <w:sz w:val="15"/>
        <w:szCs w:val="15"/>
      </w:rPr>
      <w:t>Form Revision:</w:t>
    </w:r>
    <w:r w:rsidR="007C4A7E">
      <w:rPr>
        <w:rFonts w:ascii="Arial" w:hAnsi="Arial" w:cs="Arial"/>
        <w:sz w:val="15"/>
        <w:szCs w:val="15"/>
      </w:rPr>
      <w:tab/>
    </w:r>
    <w:r w:rsidR="003E4BA6">
      <w:rPr>
        <w:rFonts w:ascii="Arial" w:hAnsi="Arial" w:cs="Arial"/>
        <w:sz w:val="15"/>
        <w:szCs w:val="15"/>
      </w:rPr>
      <w:t>0</w:t>
    </w:r>
  </w:p>
  <w:p w14:paraId="75A226B4" w14:textId="77777777" w:rsidR="00D7425E" w:rsidRDefault="00D7425E" w:rsidP="007C4A7E">
    <w:pPr>
      <w:tabs>
        <w:tab w:val="left" w:pos="-612"/>
        <w:tab w:val="left" w:pos="108"/>
        <w:tab w:val="left" w:pos="828"/>
        <w:tab w:val="left" w:pos="1548"/>
        <w:tab w:val="left" w:pos="2268"/>
        <w:tab w:val="left" w:pos="2988"/>
        <w:tab w:val="left" w:pos="3708"/>
        <w:tab w:val="left" w:pos="4068"/>
        <w:tab w:val="left" w:pos="5328"/>
        <w:tab w:val="left" w:pos="792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660" w:hanging="6660"/>
      <w:rPr>
        <w:rStyle w:val="PageNumber"/>
        <w:rFonts w:ascii="Arial" w:hAnsi="Arial" w:cs="Arial"/>
        <w:sz w:val="15"/>
        <w:szCs w:val="15"/>
      </w:rPr>
    </w:pPr>
    <w:r>
      <w:rPr>
        <w:rFonts w:ascii="Arial" w:hAnsi="Arial" w:cs="Arial"/>
        <w:sz w:val="15"/>
        <w:szCs w:val="15"/>
      </w:rPr>
      <w:t>All rights reserved</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00F4191D">
      <w:rPr>
        <w:rFonts w:ascii="Arial" w:hAnsi="Arial" w:cs="Arial"/>
        <w:sz w:val="15"/>
        <w:szCs w:val="15"/>
      </w:rPr>
      <w:tab/>
    </w:r>
    <w:r w:rsidR="00F4191D">
      <w:rPr>
        <w:rFonts w:ascii="Arial" w:hAnsi="Arial" w:cs="Arial"/>
        <w:sz w:val="15"/>
        <w:szCs w:val="15"/>
      </w:rPr>
      <w:tab/>
    </w:r>
    <w:r w:rsidRPr="0011307A">
      <w:rPr>
        <w:rFonts w:ascii="Arial" w:hAnsi="Arial" w:cs="Arial"/>
        <w:sz w:val="15"/>
        <w:szCs w:val="15"/>
      </w:rPr>
      <w:t>Page:</w:t>
    </w:r>
    <w:r w:rsidRPr="0011307A">
      <w:rPr>
        <w:rFonts w:ascii="Arial" w:hAnsi="Arial" w:cs="Arial"/>
        <w:sz w:val="15"/>
        <w:szCs w:val="15"/>
      </w:rPr>
      <w:tab/>
    </w:r>
    <w:r w:rsidRPr="0011307A">
      <w:rPr>
        <w:rStyle w:val="PageNumber"/>
        <w:rFonts w:ascii="Arial" w:hAnsi="Arial" w:cs="Arial"/>
        <w:sz w:val="15"/>
        <w:szCs w:val="15"/>
      </w:rPr>
      <w:fldChar w:fldCharType="begin"/>
    </w:r>
    <w:r w:rsidRPr="0011307A">
      <w:rPr>
        <w:rStyle w:val="PageNumber"/>
        <w:rFonts w:ascii="Arial" w:hAnsi="Arial" w:cs="Arial"/>
        <w:sz w:val="15"/>
        <w:szCs w:val="15"/>
      </w:rPr>
      <w:instrText xml:space="preserve"> PAGE </w:instrText>
    </w:r>
    <w:r w:rsidRPr="0011307A">
      <w:rPr>
        <w:rStyle w:val="PageNumber"/>
        <w:rFonts w:ascii="Arial" w:hAnsi="Arial" w:cs="Arial"/>
        <w:sz w:val="15"/>
        <w:szCs w:val="15"/>
      </w:rPr>
      <w:fldChar w:fldCharType="separate"/>
    </w:r>
    <w:r w:rsidR="0003663A">
      <w:rPr>
        <w:rStyle w:val="PageNumber"/>
        <w:rFonts w:ascii="Arial" w:hAnsi="Arial" w:cs="Arial"/>
        <w:noProof/>
        <w:sz w:val="15"/>
        <w:szCs w:val="15"/>
      </w:rPr>
      <w:t>1</w:t>
    </w:r>
    <w:r w:rsidRPr="0011307A">
      <w:rPr>
        <w:rStyle w:val="PageNumber"/>
        <w:rFonts w:ascii="Arial" w:hAnsi="Arial" w:cs="Arial"/>
        <w:sz w:val="15"/>
        <w:szCs w:val="15"/>
      </w:rPr>
      <w:fldChar w:fldCharType="end"/>
    </w:r>
    <w:r w:rsidRPr="0011307A">
      <w:rPr>
        <w:rStyle w:val="PageNumber"/>
        <w:rFonts w:ascii="Arial" w:hAnsi="Arial" w:cs="Arial"/>
        <w:sz w:val="15"/>
        <w:szCs w:val="15"/>
      </w:rPr>
      <w:t xml:space="preserve"> </w:t>
    </w:r>
    <w:r w:rsidRPr="0011307A">
      <w:rPr>
        <w:rFonts w:ascii="Arial" w:hAnsi="Arial" w:cs="Arial"/>
        <w:sz w:val="15"/>
        <w:szCs w:val="15"/>
      </w:rPr>
      <w:t>of</w:t>
    </w:r>
    <w:r w:rsidRPr="0011307A">
      <w:rPr>
        <w:rStyle w:val="PageNumber"/>
        <w:rFonts w:ascii="Arial" w:hAnsi="Arial" w:cs="Arial"/>
        <w:sz w:val="15"/>
        <w:szCs w:val="15"/>
      </w:rPr>
      <w:t xml:space="preserve"> </w:t>
    </w:r>
    <w:r w:rsidRPr="0011307A">
      <w:rPr>
        <w:rStyle w:val="PageNumber"/>
        <w:rFonts w:ascii="Arial" w:hAnsi="Arial" w:cs="Arial"/>
        <w:sz w:val="15"/>
        <w:szCs w:val="15"/>
      </w:rPr>
      <w:fldChar w:fldCharType="begin"/>
    </w:r>
    <w:r w:rsidRPr="0011307A">
      <w:rPr>
        <w:rStyle w:val="PageNumber"/>
        <w:rFonts w:ascii="Arial" w:hAnsi="Arial" w:cs="Arial"/>
        <w:sz w:val="15"/>
        <w:szCs w:val="15"/>
      </w:rPr>
      <w:instrText xml:space="preserve"> NUMPAGES </w:instrText>
    </w:r>
    <w:r w:rsidRPr="0011307A">
      <w:rPr>
        <w:rStyle w:val="PageNumber"/>
        <w:rFonts w:ascii="Arial" w:hAnsi="Arial" w:cs="Arial"/>
        <w:sz w:val="15"/>
        <w:szCs w:val="15"/>
      </w:rPr>
      <w:fldChar w:fldCharType="separate"/>
    </w:r>
    <w:r w:rsidR="0003663A">
      <w:rPr>
        <w:rStyle w:val="PageNumber"/>
        <w:rFonts w:ascii="Arial" w:hAnsi="Arial" w:cs="Arial"/>
        <w:noProof/>
        <w:sz w:val="15"/>
        <w:szCs w:val="15"/>
      </w:rPr>
      <w:t>14</w:t>
    </w:r>
    <w:r w:rsidRPr="0011307A">
      <w:rPr>
        <w:rStyle w:val="PageNumber"/>
        <w:rFonts w:ascii="Arial" w:hAnsi="Arial" w:cs="Arial"/>
        <w:sz w:val="15"/>
        <w:szCs w:val="15"/>
      </w:rPr>
      <w:fldChar w:fldCharType="end"/>
    </w:r>
  </w:p>
  <w:p w14:paraId="68B3B875" w14:textId="178D6696" w:rsidR="00D7425E" w:rsidRPr="00071EA8" w:rsidRDefault="00F4191D" w:rsidP="007C4A7E">
    <w:pPr>
      <w:tabs>
        <w:tab w:val="left" w:pos="-612"/>
        <w:tab w:val="left" w:pos="108"/>
        <w:tab w:val="left" w:pos="828"/>
        <w:tab w:val="left" w:pos="1548"/>
        <w:tab w:val="left" w:pos="2268"/>
        <w:tab w:val="left" w:pos="2988"/>
        <w:tab w:val="left" w:pos="3708"/>
        <w:tab w:val="left" w:pos="4068"/>
        <w:tab w:val="left" w:pos="5328"/>
        <w:tab w:val="left" w:pos="792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660" w:hanging="6660"/>
    </w:pPr>
    <w:r w:rsidRPr="0011307A">
      <w:rPr>
        <w:rFonts w:ascii="Arial" w:hAnsi="Arial" w:cs="Arial"/>
        <w:sz w:val="15"/>
        <w:szCs w:val="15"/>
      </w:rPr>
      <w:t>Form:</w:t>
    </w:r>
    <w:r>
      <w:rPr>
        <w:rFonts w:ascii="Arial" w:hAnsi="Arial" w:cs="Arial"/>
        <w:sz w:val="15"/>
        <w:szCs w:val="15"/>
      </w:rPr>
      <w:t xml:space="preserve">  </w:t>
    </w:r>
    <w:r w:rsidR="0008644C">
      <w:rPr>
        <w:rFonts w:ascii="Arial" w:hAnsi="Arial" w:cs="Arial"/>
        <w:sz w:val="15"/>
        <w:szCs w:val="15"/>
      </w:rPr>
      <w:fldChar w:fldCharType="begin"/>
    </w:r>
    <w:r w:rsidR="0008644C">
      <w:rPr>
        <w:rFonts w:ascii="Arial" w:hAnsi="Arial" w:cs="Arial"/>
        <w:sz w:val="15"/>
        <w:szCs w:val="15"/>
      </w:rPr>
      <w:instrText xml:space="preserve"> FILENAME  \p  \* MERGEFORMAT </w:instrText>
    </w:r>
    <w:r w:rsidR="0008644C">
      <w:rPr>
        <w:rFonts w:ascii="Arial" w:hAnsi="Arial" w:cs="Arial"/>
        <w:sz w:val="15"/>
        <w:szCs w:val="15"/>
      </w:rPr>
      <w:fldChar w:fldCharType="separate"/>
    </w:r>
    <w:r w:rsidR="00455EF1">
      <w:rPr>
        <w:rFonts w:ascii="Arial" w:hAnsi="Arial" w:cs="Arial"/>
        <w:noProof/>
        <w:sz w:val="15"/>
        <w:szCs w:val="15"/>
      </w:rPr>
      <w:t>W:\RFORM\20112IT18_b.docx</w:t>
    </w:r>
    <w:r w:rsidR="0008644C">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46454" w14:textId="77777777" w:rsidR="001F1E00" w:rsidRDefault="001F1E00">
      <w:r>
        <w:separator/>
      </w:r>
    </w:p>
  </w:footnote>
  <w:footnote w:type="continuationSeparator" w:id="0">
    <w:p w14:paraId="1A004DA2" w14:textId="77777777" w:rsidR="001F1E00" w:rsidRDefault="001F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0DA"/>
    <w:multiLevelType w:val="multilevel"/>
    <w:tmpl w:val="80720AF8"/>
    <w:lvl w:ilvl="0">
      <w:start w:val="1"/>
      <w:numFmt w:val="decimal"/>
      <w:lvlText w:val="1.%1 "/>
      <w:legacy w:legacy="1" w:legacySpace="0" w:legacyIndent="0"/>
      <w:lvlJc w:val="left"/>
      <w:rPr>
        <w:rFonts w:cs="Times New Roman"/>
      </w:rPr>
    </w:lvl>
    <w:lvl w:ilvl="1">
      <w:start w:val="1"/>
      <w:numFmt w:val="decimal"/>
      <w:lvlText w:val="%2 "/>
      <w:legacy w:legacy="1" w:legacySpace="0" w:legacyIndent="0"/>
      <w:lvlJc w:val="left"/>
      <w:rPr>
        <w:rFonts w:cs="Times New Roman"/>
      </w:rPr>
    </w:lvl>
    <w:lvl w:ilvl="2">
      <w:start w:val="1"/>
      <w:numFmt w:val="upperLetter"/>
      <w:lvlText w:val="%3."/>
      <w:lvlJc w:val="left"/>
    </w:lvl>
    <w:lvl w:ilvl="3">
      <w:start w:val="1"/>
      <w:numFmt w:val="none"/>
      <w:lvlText w:val=""/>
      <w:legacy w:legacy="1" w:legacySpace="0" w:legacyIndent="0"/>
      <w:lvlJc w:val="left"/>
      <w:rPr>
        <w:rFonts w:ascii="WP MathA" w:hAnsi="WP MathA" w:cs="Times New Roman" w:hint="default"/>
      </w:rPr>
    </w:lvl>
    <w:lvl w:ilvl="4">
      <w:start w:val="1"/>
      <w:numFmt w:val="decimal"/>
      <w:lvlText w:val="%5 "/>
      <w:legacy w:legacy="1" w:legacySpace="0" w:legacyIndent="0"/>
      <w:lvlJc w:val="left"/>
      <w:rPr>
        <w:rFonts w:cs="Times New Roman"/>
      </w:rPr>
    </w:lvl>
    <w:lvl w:ilvl="5">
      <w:start w:val="1"/>
      <w:numFmt w:val="decimal"/>
      <w:lvlText w:val="%6 "/>
      <w:legacy w:legacy="1" w:legacySpace="0" w:legacyIndent="0"/>
      <w:lvlJc w:val="left"/>
      <w:rPr>
        <w:rFonts w:cs="Times New Roman"/>
      </w:rPr>
    </w:lvl>
    <w:lvl w:ilvl="6">
      <w:start w:val="1"/>
      <w:numFmt w:val="decimal"/>
      <w:lvlText w:val="%7 "/>
      <w:legacy w:legacy="1" w:legacySpace="0" w:legacyIndent="0"/>
      <w:lvlJc w:val="left"/>
      <w:rPr>
        <w:rFonts w:cs="Times New Roman"/>
      </w:rPr>
    </w:lvl>
    <w:lvl w:ilvl="7">
      <w:start w:val="1"/>
      <w:numFmt w:val="decimal"/>
      <w:lvlText w:val="%8 "/>
      <w:legacy w:legacy="1" w:legacySpace="0" w:legacyIndent="0"/>
      <w:lvlJc w:val="left"/>
      <w:rPr>
        <w:rFonts w:cs="Times New Roman"/>
      </w:rPr>
    </w:lvl>
    <w:lvl w:ilvl="8">
      <w:start w:val="1"/>
      <w:numFmt w:val="decimal"/>
      <w:lvlText w:val="%9 "/>
      <w:legacy w:legacy="1" w:legacySpace="0" w:legacyIndent="0"/>
      <w:lvlJc w:val="left"/>
      <w:rPr>
        <w:rFonts w:cs="Times New Roman"/>
      </w:rPr>
    </w:lvl>
  </w:abstractNum>
  <w:abstractNum w:abstractNumId="1" w15:restartNumberingAfterBreak="0">
    <w:nsid w:val="067155D7"/>
    <w:multiLevelType w:val="multilevel"/>
    <w:tmpl w:val="E84AFD0C"/>
    <w:lvl w:ilvl="0">
      <w:start w:val="1"/>
      <w:numFmt w:val="decimal"/>
      <w:lvlText w:val="1.%1 "/>
      <w:legacy w:legacy="1" w:legacySpace="0" w:legacyIndent="0"/>
      <w:lvlJc w:val="left"/>
      <w:rPr>
        <w:rFonts w:cs="Times New Roman"/>
      </w:rPr>
    </w:lvl>
    <w:lvl w:ilvl="1">
      <w:start w:val="1"/>
      <w:numFmt w:val="decimal"/>
      <w:lvlText w:val="%2 "/>
      <w:legacy w:legacy="1" w:legacySpace="0" w:legacyIndent="0"/>
      <w:lvlJc w:val="left"/>
      <w:rPr>
        <w:rFonts w:cs="Times New Roman"/>
      </w:rPr>
    </w:lvl>
    <w:lvl w:ilvl="2">
      <w:start w:val="1"/>
      <w:numFmt w:val="decimal"/>
      <w:lvlText w:val="%3)"/>
      <w:lvlJc w:val="left"/>
    </w:lvl>
    <w:lvl w:ilvl="3">
      <w:start w:val="1"/>
      <w:numFmt w:val="none"/>
      <w:lvlText w:val=""/>
      <w:legacy w:legacy="1" w:legacySpace="0" w:legacyIndent="0"/>
      <w:lvlJc w:val="left"/>
      <w:rPr>
        <w:rFonts w:ascii="WP MathA" w:hAnsi="WP MathA" w:cs="Times New Roman" w:hint="default"/>
      </w:rPr>
    </w:lvl>
    <w:lvl w:ilvl="4">
      <w:start w:val="1"/>
      <w:numFmt w:val="decimal"/>
      <w:lvlText w:val="%5 "/>
      <w:legacy w:legacy="1" w:legacySpace="0" w:legacyIndent="0"/>
      <w:lvlJc w:val="left"/>
      <w:rPr>
        <w:rFonts w:cs="Times New Roman"/>
      </w:rPr>
    </w:lvl>
    <w:lvl w:ilvl="5">
      <w:start w:val="1"/>
      <w:numFmt w:val="decimal"/>
      <w:lvlText w:val="%6 "/>
      <w:legacy w:legacy="1" w:legacySpace="0" w:legacyIndent="0"/>
      <w:lvlJc w:val="left"/>
      <w:rPr>
        <w:rFonts w:cs="Times New Roman"/>
      </w:rPr>
    </w:lvl>
    <w:lvl w:ilvl="6">
      <w:start w:val="1"/>
      <w:numFmt w:val="decimal"/>
      <w:lvlText w:val="%7 "/>
      <w:legacy w:legacy="1" w:legacySpace="0" w:legacyIndent="0"/>
      <w:lvlJc w:val="left"/>
      <w:rPr>
        <w:rFonts w:cs="Times New Roman"/>
      </w:rPr>
    </w:lvl>
    <w:lvl w:ilvl="7">
      <w:start w:val="1"/>
      <w:numFmt w:val="decimal"/>
      <w:lvlText w:val="%8 "/>
      <w:legacy w:legacy="1" w:legacySpace="0" w:legacyIndent="0"/>
      <w:lvlJc w:val="left"/>
      <w:rPr>
        <w:rFonts w:cs="Times New Roman"/>
      </w:rPr>
    </w:lvl>
    <w:lvl w:ilvl="8">
      <w:start w:val="1"/>
      <w:numFmt w:val="decimal"/>
      <w:lvlText w:val="%9 "/>
      <w:legacy w:legacy="1" w:legacySpace="0" w:legacyIndent="0"/>
      <w:lvlJc w:val="left"/>
      <w:rPr>
        <w:rFonts w:cs="Times New Roman"/>
      </w:rPr>
    </w:lvl>
  </w:abstractNum>
  <w:abstractNum w:abstractNumId="2" w15:restartNumberingAfterBreak="0">
    <w:nsid w:val="08CC27B3"/>
    <w:multiLevelType w:val="hybridMultilevel"/>
    <w:tmpl w:val="789A519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F7C3EFA"/>
    <w:multiLevelType w:val="multilevel"/>
    <w:tmpl w:val="7DFA49A6"/>
    <w:lvl w:ilvl="0">
      <w:start w:val="1"/>
      <w:numFmt w:val="decimal"/>
      <w:lvlText w:val="1.%1 "/>
      <w:legacy w:legacy="1" w:legacySpace="0" w:legacyIndent="0"/>
      <w:lvlJc w:val="left"/>
      <w:rPr>
        <w:rFonts w:cs="Times New Roman"/>
      </w:rPr>
    </w:lvl>
    <w:lvl w:ilvl="1">
      <w:start w:val="1"/>
      <w:numFmt w:val="decimal"/>
      <w:lvlText w:val="%2 "/>
      <w:legacy w:legacy="1" w:legacySpace="0" w:legacyIndent="0"/>
      <w:lvlJc w:val="left"/>
      <w:rPr>
        <w:rFonts w:cs="Times New Roman"/>
      </w:rPr>
    </w:lvl>
    <w:lvl w:ilvl="2">
      <w:start w:val="1"/>
      <w:numFmt w:val="decimal"/>
      <w:lvlText w:val="%3)"/>
      <w:lvlJc w:val="left"/>
    </w:lvl>
    <w:lvl w:ilvl="3">
      <w:start w:val="1"/>
      <w:numFmt w:val="none"/>
      <w:lvlText w:val=""/>
      <w:legacy w:legacy="1" w:legacySpace="0" w:legacyIndent="0"/>
      <w:lvlJc w:val="left"/>
      <w:rPr>
        <w:rFonts w:ascii="WP MathA" w:hAnsi="WP MathA" w:cs="Times New Roman" w:hint="default"/>
      </w:rPr>
    </w:lvl>
    <w:lvl w:ilvl="4">
      <w:start w:val="1"/>
      <w:numFmt w:val="decimal"/>
      <w:lvlText w:val="%5 "/>
      <w:legacy w:legacy="1" w:legacySpace="0" w:legacyIndent="0"/>
      <w:lvlJc w:val="left"/>
      <w:rPr>
        <w:rFonts w:cs="Times New Roman"/>
      </w:rPr>
    </w:lvl>
    <w:lvl w:ilvl="5">
      <w:start w:val="1"/>
      <w:numFmt w:val="decimal"/>
      <w:lvlText w:val="%6 "/>
      <w:legacy w:legacy="1" w:legacySpace="0" w:legacyIndent="0"/>
      <w:lvlJc w:val="left"/>
      <w:rPr>
        <w:rFonts w:cs="Times New Roman"/>
      </w:rPr>
    </w:lvl>
    <w:lvl w:ilvl="6">
      <w:start w:val="1"/>
      <w:numFmt w:val="decimal"/>
      <w:lvlText w:val="%7 "/>
      <w:legacy w:legacy="1" w:legacySpace="0" w:legacyIndent="0"/>
      <w:lvlJc w:val="left"/>
      <w:rPr>
        <w:rFonts w:cs="Times New Roman"/>
      </w:rPr>
    </w:lvl>
    <w:lvl w:ilvl="7">
      <w:start w:val="1"/>
      <w:numFmt w:val="decimal"/>
      <w:lvlText w:val="%8 "/>
      <w:legacy w:legacy="1" w:legacySpace="0" w:legacyIndent="0"/>
      <w:lvlJc w:val="left"/>
      <w:rPr>
        <w:rFonts w:cs="Times New Roman"/>
      </w:rPr>
    </w:lvl>
    <w:lvl w:ilvl="8">
      <w:start w:val="1"/>
      <w:numFmt w:val="decimal"/>
      <w:lvlText w:val="%9 "/>
      <w:legacy w:legacy="1" w:legacySpace="0" w:legacyIndent="0"/>
      <w:lvlJc w:val="left"/>
      <w:rPr>
        <w:rFonts w:cs="Times New Roman"/>
      </w:rPr>
    </w:lvl>
  </w:abstractNum>
  <w:abstractNum w:abstractNumId="4" w15:restartNumberingAfterBreak="0">
    <w:nsid w:val="1381004E"/>
    <w:multiLevelType w:val="multilevel"/>
    <w:tmpl w:val="98E88C0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15:restartNumberingAfterBreak="0">
    <w:nsid w:val="17887409"/>
    <w:multiLevelType w:val="multilevel"/>
    <w:tmpl w:val="950C8AD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189B27C2"/>
    <w:multiLevelType w:val="hybridMultilevel"/>
    <w:tmpl w:val="073AB70E"/>
    <w:lvl w:ilvl="0" w:tplc="04090015">
      <w:start w:val="1"/>
      <w:numFmt w:val="upperLetter"/>
      <w:lvlText w:val="%1."/>
      <w:lvlJc w:val="left"/>
      <w:pPr>
        <w:tabs>
          <w:tab w:val="num" w:pos="2880"/>
        </w:tabs>
        <w:ind w:left="2880" w:hanging="360"/>
      </w:pPr>
      <w:rPr>
        <w:rFonts w:hint="default"/>
      </w:rPr>
    </w:lvl>
    <w:lvl w:ilvl="1" w:tplc="04090003" w:tentative="1">
      <w:start w:val="1"/>
      <w:numFmt w:val="bullet"/>
      <w:lvlText w:val="o"/>
      <w:lvlJc w:val="left"/>
      <w:pPr>
        <w:tabs>
          <w:tab w:val="num" w:pos="3600"/>
        </w:tabs>
        <w:ind w:left="3600" w:hanging="360"/>
      </w:pPr>
      <w:rPr>
        <w:rFonts w:ascii="Courier New" w:hAnsi="Courier New" w:cs="Univer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Univer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Univer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DD51EA8"/>
    <w:multiLevelType w:val="hybridMultilevel"/>
    <w:tmpl w:val="84505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42BC0"/>
    <w:multiLevelType w:val="hybridMultilevel"/>
    <w:tmpl w:val="3AF8BDE6"/>
    <w:lvl w:ilvl="0" w:tplc="04090015">
      <w:start w:val="1"/>
      <w:numFmt w:val="upp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9" w15:restartNumberingAfterBreak="0">
    <w:nsid w:val="258473AA"/>
    <w:multiLevelType w:val="hybridMultilevel"/>
    <w:tmpl w:val="87321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200E9"/>
    <w:multiLevelType w:val="hybridMultilevel"/>
    <w:tmpl w:val="38D0D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867E6"/>
    <w:multiLevelType w:val="multilevel"/>
    <w:tmpl w:val="DE061E0E"/>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b w:val="0"/>
        <w:bCs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3F195369"/>
    <w:multiLevelType w:val="hybridMultilevel"/>
    <w:tmpl w:val="497A3F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F235970"/>
    <w:multiLevelType w:val="hybridMultilevel"/>
    <w:tmpl w:val="E78C8772"/>
    <w:lvl w:ilvl="0" w:tplc="04090015">
      <w:start w:val="1"/>
      <w:numFmt w:val="upp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4" w15:restartNumberingAfterBreak="0">
    <w:nsid w:val="47572A1B"/>
    <w:multiLevelType w:val="hybridMultilevel"/>
    <w:tmpl w:val="244262DE"/>
    <w:lvl w:ilvl="0" w:tplc="04090011">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ABE1C98"/>
    <w:multiLevelType w:val="multilevel"/>
    <w:tmpl w:val="51A243F8"/>
    <w:lvl w:ilvl="0">
      <w:start w:val="7"/>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6E1C69"/>
    <w:multiLevelType w:val="hybridMultilevel"/>
    <w:tmpl w:val="38EE575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BB912A3"/>
    <w:multiLevelType w:val="hybridMultilevel"/>
    <w:tmpl w:val="51C6A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85DAF"/>
    <w:multiLevelType w:val="hybridMultilevel"/>
    <w:tmpl w:val="B6964282"/>
    <w:lvl w:ilvl="0" w:tplc="04090015">
      <w:start w:val="1"/>
      <w:numFmt w:val="upperLetter"/>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0A72D58"/>
    <w:multiLevelType w:val="multilevel"/>
    <w:tmpl w:val="751AEDBC"/>
    <w:lvl w:ilvl="0">
      <w:start w:val="1"/>
      <w:numFmt w:val="decimal"/>
      <w:lvlText w:val="1.%1 "/>
      <w:legacy w:legacy="1" w:legacySpace="0" w:legacyIndent="0"/>
      <w:lvlJc w:val="left"/>
      <w:rPr>
        <w:rFonts w:cs="Times New Roman"/>
      </w:rPr>
    </w:lvl>
    <w:lvl w:ilvl="1">
      <w:start w:val="1"/>
      <w:numFmt w:val="decimal"/>
      <w:lvlText w:val="%2 "/>
      <w:legacy w:legacy="1" w:legacySpace="0" w:legacyIndent="0"/>
      <w:lvlJc w:val="left"/>
      <w:rPr>
        <w:rFonts w:cs="Times New Roman"/>
      </w:rPr>
    </w:lvl>
    <w:lvl w:ilvl="2">
      <w:start w:val="1"/>
      <w:numFmt w:val="decimal"/>
      <w:lvlText w:val="%3)"/>
      <w:lvlJc w:val="left"/>
    </w:lvl>
    <w:lvl w:ilvl="3">
      <w:start w:val="1"/>
      <w:numFmt w:val="none"/>
      <w:lvlText w:val=""/>
      <w:legacy w:legacy="1" w:legacySpace="0" w:legacyIndent="0"/>
      <w:lvlJc w:val="left"/>
      <w:rPr>
        <w:rFonts w:ascii="WP MathA" w:hAnsi="WP MathA" w:cs="Times New Roman" w:hint="default"/>
      </w:rPr>
    </w:lvl>
    <w:lvl w:ilvl="4">
      <w:start w:val="1"/>
      <w:numFmt w:val="decimal"/>
      <w:lvlText w:val="%5 "/>
      <w:legacy w:legacy="1" w:legacySpace="0" w:legacyIndent="0"/>
      <w:lvlJc w:val="left"/>
      <w:rPr>
        <w:rFonts w:cs="Times New Roman"/>
      </w:rPr>
    </w:lvl>
    <w:lvl w:ilvl="5">
      <w:start w:val="1"/>
      <w:numFmt w:val="decimal"/>
      <w:lvlText w:val="%6 "/>
      <w:legacy w:legacy="1" w:legacySpace="0" w:legacyIndent="0"/>
      <w:lvlJc w:val="left"/>
      <w:rPr>
        <w:rFonts w:cs="Times New Roman"/>
      </w:rPr>
    </w:lvl>
    <w:lvl w:ilvl="6">
      <w:start w:val="1"/>
      <w:numFmt w:val="decimal"/>
      <w:lvlText w:val="%7 "/>
      <w:legacy w:legacy="1" w:legacySpace="0" w:legacyIndent="0"/>
      <w:lvlJc w:val="left"/>
      <w:rPr>
        <w:rFonts w:cs="Times New Roman"/>
      </w:rPr>
    </w:lvl>
    <w:lvl w:ilvl="7">
      <w:start w:val="1"/>
      <w:numFmt w:val="decimal"/>
      <w:lvlText w:val="%8 "/>
      <w:legacy w:legacy="1" w:legacySpace="0" w:legacyIndent="0"/>
      <w:lvlJc w:val="left"/>
      <w:rPr>
        <w:rFonts w:cs="Times New Roman"/>
      </w:rPr>
    </w:lvl>
    <w:lvl w:ilvl="8">
      <w:start w:val="1"/>
      <w:numFmt w:val="decimal"/>
      <w:lvlText w:val="%9 "/>
      <w:legacy w:legacy="1" w:legacySpace="0" w:legacyIndent="0"/>
      <w:lvlJc w:val="left"/>
      <w:rPr>
        <w:rFonts w:cs="Times New Roman"/>
      </w:rPr>
    </w:lvl>
  </w:abstractNum>
  <w:abstractNum w:abstractNumId="20" w15:restartNumberingAfterBreak="0">
    <w:nsid w:val="61EC6808"/>
    <w:multiLevelType w:val="hybridMultilevel"/>
    <w:tmpl w:val="9B023290"/>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1" w15:restartNumberingAfterBreak="0">
    <w:nsid w:val="69E96C0A"/>
    <w:multiLevelType w:val="hybridMultilevel"/>
    <w:tmpl w:val="2542DEC8"/>
    <w:lvl w:ilvl="0" w:tplc="04090015">
      <w:start w:val="1"/>
      <w:numFmt w:val="upp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2" w15:restartNumberingAfterBreak="0">
    <w:nsid w:val="6ECB38B5"/>
    <w:multiLevelType w:val="hybridMultilevel"/>
    <w:tmpl w:val="73945C40"/>
    <w:lvl w:ilvl="0" w:tplc="04090015">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3" w15:restartNumberingAfterBreak="0">
    <w:nsid w:val="73501FA1"/>
    <w:multiLevelType w:val="multilevel"/>
    <w:tmpl w:val="2DA2048E"/>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4" w15:restartNumberingAfterBreak="0">
    <w:nsid w:val="7D114D94"/>
    <w:multiLevelType w:val="hybridMultilevel"/>
    <w:tmpl w:val="FD32085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E804C59"/>
    <w:multiLevelType w:val="hybridMultilevel"/>
    <w:tmpl w:val="5382FA8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6"/>
  </w:num>
  <w:num w:numId="3">
    <w:abstractNumId w:val="4"/>
  </w:num>
  <w:num w:numId="4">
    <w:abstractNumId w:val="13"/>
  </w:num>
  <w:num w:numId="5">
    <w:abstractNumId w:val="21"/>
  </w:num>
  <w:num w:numId="6">
    <w:abstractNumId w:val="8"/>
  </w:num>
  <w:num w:numId="7">
    <w:abstractNumId w:val="23"/>
  </w:num>
  <w:num w:numId="8">
    <w:abstractNumId w:val="24"/>
  </w:num>
  <w:num w:numId="9">
    <w:abstractNumId w:val="11"/>
  </w:num>
  <w:num w:numId="10">
    <w:abstractNumId w:val="5"/>
  </w:num>
  <w:num w:numId="11">
    <w:abstractNumId w:val="15"/>
  </w:num>
  <w:num w:numId="12">
    <w:abstractNumId w:val="9"/>
  </w:num>
  <w:num w:numId="13">
    <w:abstractNumId w:val="1"/>
  </w:num>
  <w:num w:numId="14">
    <w:abstractNumId w:val="19"/>
  </w:num>
  <w:num w:numId="15">
    <w:abstractNumId w:val="3"/>
  </w:num>
  <w:num w:numId="16">
    <w:abstractNumId w:val="17"/>
  </w:num>
  <w:num w:numId="17">
    <w:abstractNumId w:val="10"/>
  </w:num>
  <w:num w:numId="18">
    <w:abstractNumId w:val="2"/>
  </w:num>
  <w:num w:numId="19">
    <w:abstractNumId w:val="18"/>
  </w:num>
  <w:num w:numId="20">
    <w:abstractNumId w:val="14"/>
  </w:num>
  <w:num w:numId="21">
    <w:abstractNumId w:val="7"/>
  </w:num>
  <w:num w:numId="22">
    <w:abstractNumId w:val="22"/>
  </w:num>
  <w:num w:numId="23">
    <w:abstractNumId w:val="20"/>
  </w:num>
  <w:num w:numId="24">
    <w:abstractNumId w:val="6"/>
  </w:num>
  <w:num w:numId="25">
    <w:abstractNumId w:val="12"/>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E7"/>
    <w:rsid w:val="000010E2"/>
    <w:rsid w:val="00013BDA"/>
    <w:rsid w:val="0003663A"/>
    <w:rsid w:val="000371AE"/>
    <w:rsid w:val="0008644C"/>
    <w:rsid w:val="00087C63"/>
    <w:rsid w:val="000B62F1"/>
    <w:rsid w:val="000E01BC"/>
    <w:rsid w:val="00100732"/>
    <w:rsid w:val="00117769"/>
    <w:rsid w:val="0013743C"/>
    <w:rsid w:val="00160ED7"/>
    <w:rsid w:val="0017023C"/>
    <w:rsid w:val="001746B1"/>
    <w:rsid w:val="00175C3B"/>
    <w:rsid w:val="00192169"/>
    <w:rsid w:val="001B72C0"/>
    <w:rsid w:val="001D26C1"/>
    <w:rsid w:val="001D40CA"/>
    <w:rsid w:val="001E48E3"/>
    <w:rsid w:val="001E5B99"/>
    <w:rsid w:val="001F1E00"/>
    <w:rsid w:val="002026B7"/>
    <w:rsid w:val="00260630"/>
    <w:rsid w:val="00286BF3"/>
    <w:rsid w:val="002C54A0"/>
    <w:rsid w:val="002F182E"/>
    <w:rsid w:val="002F3DDC"/>
    <w:rsid w:val="0034319F"/>
    <w:rsid w:val="00356B51"/>
    <w:rsid w:val="00371FF1"/>
    <w:rsid w:val="0038400B"/>
    <w:rsid w:val="0038661D"/>
    <w:rsid w:val="00387AFD"/>
    <w:rsid w:val="003A3869"/>
    <w:rsid w:val="003B1660"/>
    <w:rsid w:val="003C1186"/>
    <w:rsid w:val="003C2751"/>
    <w:rsid w:val="003C477A"/>
    <w:rsid w:val="003D4C57"/>
    <w:rsid w:val="003E387A"/>
    <w:rsid w:val="003E4BA6"/>
    <w:rsid w:val="004068B6"/>
    <w:rsid w:val="004316C8"/>
    <w:rsid w:val="004439D3"/>
    <w:rsid w:val="00452474"/>
    <w:rsid w:val="004557A3"/>
    <w:rsid w:val="00455EF1"/>
    <w:rsid w:val="004642FD"/>
    <w:rsid w:val="004907E4"/>
    <w:rsid w:val="004E0CE0"/>
    <w:rsid w:val="004F2BC7"/>
    <w:rsid w:val="004F2F0F"/>
    <w:rsid w:val="005126EA"/>
    <w:rsid w:val="005160A2"/>
    <w:rsid w:val="00521EB3"/>
    <w:rsid w:val="005251A2"/>
    <w:rsid w:val="005436D7"/>
    <w:rsid w:val="0058068F"/>
    <w:rsid w:val="0058346D"/>
    <w:rsid w:val="00591A54"/>
    <w:rsid w:val="005B307B"/>
    <w:rsid w:val="005B67FE"/>
    <w:rsid w:val="005C69D3"/>
    <w:rsid w:val="005F4C3E"/>
    <w:rsid w:val="00627159"/>
    <w:rsid w:val="006703AE"/>
    <w:rsid w:val="00681719"/>
    <w:rsid w:val="00692B54"/>
    <w:rsid w:val="006A0153"/>
    <w:rsid w:val="006B084B"/>
    <w:rsid w:val="006B2FF4"/>
    <w:rsid w:val="006C072D"/>
    <w:rsid w:val="006F58F2"/>
    <w:rsid w:val="00726335"/>
    <w:rsid w:val="00743A15"/>
    <w:rsid w:val="00750BAE"/>
    <w:rsid w:val="00781654"/>
    <w:rsid w:val="00795F8F"/>
    <w:rsid w:val="00797719"/>
    <w:rsid w:val="007B40B7"/>
    <w:rsid w:val="007C4A7E"/>
    <w:rsid w:val="007E381D"/>
    <w:rsid w:val="008544F2"/>
    <w:rsid w:val="008809E7"/>
    <w:rsid w:val="008A3F5C"/>
    <w:rsid w:val="008B5398"/>
    <w:rsid w:val="008D37A7"/>
    <w:rsid w:val="008E4122"/>
    <w:rsid w:val="008F2E42"/>
    <w:rsid w:val="008F781F"/>
    <w:rsid w:val="009151C3"/>
    <w:rsid w:val="00920499"/>
    <w:rsid w:val="009311F6"/>
    <w:rsid w:val="009509F1"/>
    <w:rsid w:val="00956269"/>
    <w:rsid w:val="009569C8"/>
    <w:rsid w:val="00962A87"/>
    <w:rsid w:val="00983142"/>
    <w:rsid w:val="0098500F"/>
    <w:rsid w:val="009B1F7F"/>
    <w:rsid w:val="009C6FEF"/>
    <w:rsid w:val="00A361F3"/>
    <w:rsid w:val="00A74889"/>
    <w:rsid w:val="00A827A7"/>
    <w:rsid w:val="00A97261"/>
    <w:rsid w:val="00AA3B20"/>
    <w:rsid w:val="00AC2040"/>
    <w:rsid w:val="00AE0433"/>
    <w:rsid w:val="00AE7088"/>
    <w:rsid w:val="00B13A4C"/>
    <w:rsid w:val="00B44E69"/>
    <w:rsid w:val="00B54D6A"/>
    <w:rsid w:val="00B832E5"/>
    <w:rsid w:val="00B836F9"/>
    <w:rsid w:val="00B95259"/>
    <w:rsid w:val="00BA0B1C"/>
    <w:rsid w:val="00BB3B69"/>
    <w:rsid w:val="00BF14FD"/>
    <w:rsid w:val="00C112BF"/>
    <w:rsid w:val="00C21F2C"/>
    <w:rsid w:val="00C273EB"/>
    <w:rsid w:val="00C36C5F"/>
    <w:rsid w:val="00C449ED"/>
    <w:rsid w:val="00C5776A"/>
    <w:rsid w:val="00C855F1"/>
    <w:rsid w:val="00C9200B"/>
    <w:rsid w:val="00CA5FFF"/>
    <w:rsid w:val="00D215EE"/>
    <w:rsid w:val="00D6475B"/>
    <w:rsid w:val="00D7425E"/>
    <w:rsid w:val="00D95BD7"/>
    <w:rsid w:val="00DC173A"/>
    <w:rsid w:val="00DC5624"/>
    <w:rsid w:val="00DF49B4"/>
    <w:rsid w:val="00E15F3D"/>
    <w:rsid w:val="00E32A5C"/>
    <w:rsid w:val="00E636F4"/>
    <w:rsid w:val="00E92321"/>
    <w:rsid w:val="00EA662D"/>
    <w:rsid w:val="00EB70ED"/>
    <w:rsid w:val="00EB7845"/>
    <w:rsid w:val="00EC61ED"/>
    <w:rsid w:val="00EF255A"/>
    <w:rsid w:val="00F0651E"/>
    <w:rsid w:val="00F075DC"/>
    <w:rsid w:val="00F25184"/>
    <w:rsid w:val="00F27399"/>
    <w:rsid w:val="00F371D4"/>
    <w:rsid w:val="00F4191D"/>
    <w:rsid w:val="00F443E0"/>
    <w:rsid w:val="00F61CC3"/>
    <w:rsid w:val="00F9052B"/>
    <w:rsid w:val="00FA249A"/>
    <w:rsid w:val="00FA6787"/>
    <w:rsid w:val="00FB1C4E"/>
    <w:rsid w:val="00FF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551DE4DB"/>
  <w15:chartTrackingRefBased/>
  <w15:docId w15:val="{DB964956-CA88-423C-9EB3-598447EC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1C15"/>
    <w:pPr>
      <w:widowControl w:val="0"/>
      <w:autoSpaceDE w:val="0"/>
      <w:autoSpaceDN w:val="0"/>
      <w:adjustRightInd w:val="0"/>
    </w:pPr>
  </w:style>
  <w:style w:type="paragraph" w:styleId="Heading2">
    <w:name w:val="heading 2"/>
    <w:basedOn w:val="Normal"/>
    <w:next w:val="Normal"/>
    <w:link w:val="Heading2Char"/>
    <w:uiPriority w:val="9"/>
    <w:qFormat/>
    <w:locked/>
    <w:rsid w:val="0092259B"/>
    <w:pPr>
      <w:keepNext/>
      <w:keepLines/>
      <w:widowControl/>
      <w:autoSpaceDE/>
      <w:autoSpaceDN/>
      <w:adjustRightInd/>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91C15"/>
    <w:pPr>
      <w:widowControl w:val="0"/>
      <w:autoSpaceDE w:val="0"/>
      <w:autoSpaceDN w:val="0"/>
      <w:adjustRightInd w:val="0"/>
      <w:ind w:left="720"/>
      <w:jc w:val="both"/>
    </w:pPr>
    <w:rPr>
      <w:sz w:val="24"/>
      <w:szCs w:val="24"/>
    </w:rPr>
  </w:style>
  <w:style w:type="paragraph" w:customStyle="1" w:styleId="Outline0011">
    <w:name w:val="Outline001_1"/>
    <w:rsid w:val="00891C1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2">
    <w:name w:val="Outline001_2"/>
    <w:rsid w:val="00891C1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3">
    <w:name w:val="Outline001_3"/>
    <w:rsid w:val="00891C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4">
    <w:name w:val="Outline001_4"/>
    <w:rsid w:val="00891C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5">
    <w:name w:val="Outline001_5"/>
    <w:rsid w:val="00891C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6">
    <w:name w:val="Outline001_6"/>
    <w:rsid w:val="00891C1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7">
    <w:name w:val="Outline001_7"/>
    <w:rsid w:val="00891C1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8">
    <w:name w:val="Outline001_8"/>
    <w:rsid w:val="00891C1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9">
    <w:name w:val="Outline001_9"/>
    <w:rsid w:val="00891C1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Level2">
    <w:name w:val="Level 2"/>
    <w:rsid w:val="00891C15"/>
    <w:pPr>
      <w:widowControl w:val="0"/>
      <w:autoSpaceDE w:val="0"/>
      <w:autoSpaceDN w:val="0"/>
      <w:adjustRightInd w:val="0"/>
      <w:ind w:left="1440"/>
      <w:jc w:val="both"/>
    </w:pPr>
    <w:rPr>
      <w:sz w:val="24"/>
      <w:szCs w:val="24"/>
    </w:rPr>
  </w:style>
  <w:style w:type="paragraph" w:customStyle="1" w:styleId="Level3">
    <w:name w:val="Level 3"/>
    <w:rsid w:val="00891C15"/>
    <w:pPr>
      <w:widowControl w:val="0"/>
      <w:autoSpaceDE w:val="0"/>
      <w:autoSpaceDN w:val="0"/>
      <w:adjustRightInd w:val="0"/>
      <w:ind w:left="2160"/>
      <w:jc w:val="both"/>
    </w:pPr>
    <w:rPr>
      <w:sz w:val="24"/>
      <w:szCs w:val="24"/>
    </w:rPr>
  </w:style>
  <w:style w:type="paragraph" w:customStyle="1" w:styleId="Level4">
    <w:name w:val="Level 4"/>
    <w:rsid w:val="00891C15"/>
    <w:pPr>
      <w:widowControl w:val="0"/>
      <w:autoSpaceDE w:val="0"/>
      <w:autoSpaceDN w:val="0"/>
      <w:adjustRightInd w:val="0"/>
      <w:ind w:left="2880"/>
      <w:jc w:val="both"/>
    </w:pPr>
    <w:rPr>
      <w:sz w:val="24"/>
      <w:szCs w:val="24"/>
    </w:rPr>
  </w:style>
  <w:style w:type="paragraph" w:customStyle="1" w:styleId="Level5">
    <w:name w:val="Level 5"/>
    <w:rsid w:val="00891C15"/>
    <w:pPr>
      <w:widowControl w:val="0"/>
      <w:autoSpaceDE w:val="0"/>
      <w:autoSpaceDN w:val="0"/>
      <w:adjustRightInd w:val="0"/>
      <w:ind w:left="3600"/>
      <w:jc w:val="both"/>
    </w:pPr>
    <w:rPr>
      <w:sz w:val="24"/>
      <w:szCs w:val="24"/>
    </w:rPr>
  </w:style>
  <w:style w:type="paragraph" w:customStyle="1" w:styleId="Level6">
    <w:name w:val="Level 6"/>
    <w:rsid w:val="00891C15"/>
    <w:pPr>
      <w:widowControl w:val="0"/>
      <w:autoSpaceDE w:val="0"/>
      <w:autoSpaceDN w:val="0"/>
      <w:adjustRightInd w:val="0"/>
      <w:ind w:left="4320"/>
      <w:jc w:val="both"/>
    </w:pPr>
    <w:rPr>
      <w:sz w:val="24"/>
      <w:szCs w:val="24"/>
    </w:rPr>
  </w:style>
  <w:style w:type="paragraph" w:customStyle="1" w:styleId="Level7">
    <w:name w:val="Level 7"/>
    <w:rsid w:val="00891C15"/>
    <w:pPr>
      <w:widowControl w:val="0"/>
      <w:autoSpaceDE w:val="0"/>
      <w:autoSpaceDN w:val="0"/>
      <w:adjustRightInd w:val="0"/>
      <w:ind w:left="5040"/>
      <w:jc w:val="both"/>
    </w:pPr>
    <w:rPr>
      <w:sz w:val="24"/>
      <w:szCs w:val="24"/>
    </w:rPr>
  </w:style>
  <w:style w:type="paragraph" w:customStyle="1" w:styleId="Level8">
    <w:name w:val="Level 8"/>
    <w:rsid w:val="00891C15"/>
    <w:pPr>
      <w:widowControl w:val="0"/>
      <w:autoSpaceDE w:val="0"/>
      <w:autoSpaceDN w:val="0"/>
      <w:adjustRightInd w:val="0"/>
      <w:ind w:left="5760"/>
      <w:jc w:val="both"/>
    </w:pPr>
    <w:rPr>
      <w:sz w:val="24"/>
      <w:szCs w:val="24"/>
    </w:rPr>
  </w:style>
  <w:style w:type="paragraph" w:customStyle="1" w:styleId="Level9">
    <w:name w:val="Level 9"/>
    <w:rsid w:val="00891C15"/>
    <w:pPr>
      <w:widowControl w:val="0"/>
      <w:autoSpaceDE w:val="0"/>
      <w:autoSpaceDN w:val="0"/>
      <w:adjustRightInd w:val="0"/>
      <w:ind w:left="6480"/>
      <w:jc w:val="both"/>
    </w:pPr>
    <w:rPr>
      <w:sz w:val="24"/>
      <w:szCs w:val="24"/>
    </w:rPr>
  </w:style>
  <w:style w:type="paragraph" w:customStyle="1" w:styleId="a">
    <w:name w:val=""/>
    <w:rsid w:val="00891C15"/>
    <w:pPr>
      <w:widowControl w:val="0"/>
      <w:autoSpaceDE w:val="0"/>
      <w:autoSpaceDN w:val="0"/>
      <w:adjustRightInd w:val="0"/>
      <w:ind w:left="720"/>
      <w:jc w:val="both"/>
    </w:pPr>
    <w:rPr>
      <w:sz w:val="24"/>
      <w:szCs w:val="24"/>
    </w:rPr>
  </w:style>
  <w:style w:type="paragraph" w:customStyle="1" w:styleId="QuickS">
    <w:name w:val="Quick S"/>
    <w:rsid w:val="00891C15"/>
    <w:pPr>
      <w:widowControl w:val="0"/>
      <w:autoSpaceDE w:val="0"/>
      <w:autoSpaceDN w:val="0"/>
      <w:adjustRightInd w:val="0"/>
      <w:ind w:left="-1440"/>
      <w:jc w:val="both"/>
    </w:pPr>
    <w:rPr>
      <w:sz w:val="24"/>
      <w:szCs w:val="24"/>
    </w:rPr>
  </w:style>
  <w:style w:type="paragraph" w:customStyle="1" w:styleId="level10">
    <w:name w:val="_level1"/>
    <w:rsid w:val="00891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el20">
    <w:name w:val="_level2"/>
    <w:rsid w:val="00891C1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el30">
    <w:name w:val="_level3"/>
    <w:rsid w:val="00891C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el40">
    <w:name w:val="_level4"/>
    <w:rsid w:val="00891C1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el50">
    <w:name w:val="_level5"/>
    <w:rsid w:val="00891C1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el60">
    <w:name w:val="_level6"/>
    <w:rsid w:val="00891C15"/>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el70">
    <w:name w:val="_level7"/>
    <w:rsid w:val="00891C15"/>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el80">
    <w:name w:val="_level8"/>
    <w:rsid w:val="00891C15"/>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el90">
    <w:name w:val="_level9"/>
    <w:rsid w:val="00891C15"/>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sl1">
    <w:name w:val="_levsl1"/>
    <w:rsid w:val="00891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sl2">
    <w:name w:val="_levsl2"/>
    <w:rsid w:val="00891C1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sl3">
    <w:name w:val="_levsl3"/>
    <w:rsid w:val="00891C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a0">
    <w:name w:val="!"/>
    <w:rsid w:val="00891C15"/>
    <w:pPr>
      <w:widowControl w:val="0"/>
      <w:autoSpaceDE w:val="0"/>
      <w:autoSpaceDN w:val="0"/>
      <w:adjustRightInd w:val="0"/>
      <w:ind w:left="720"/>
      <w:jc w:val="both"/>
    </w:pPr>
    <w:rPr>
      <w:sz w:val="24"/>
      <w:szCs w:val="24"/>
    </w:rPr>
  </w:style>
  <w:style w:type="paragraph" w:customStyle="1" w:styleId="levsl4">
    <w:name w:val="_levsl4"/>
    <w:rsid w:val="00891C1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sl5">
    <w:name w:val="_levsl5"/>
    <w:rsid w:val="00891C1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sl6">
    <w:name w:val="_levsl6"/>
    <w:rsid w:val="00891C15"/>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sl7">
    <w:name w:val="_levsl7"/>
    <w:rsid w:val="00891C15"/>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sl8">
    <w:name w:val="_levsl8"/>
    <w:rsid w:val="00891C15"/>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sl9">
    <w:name w:val="_levsl9"/>
    <w:rsid w:val="00891C15"/>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nl1">
    <w:name w:val="_levnl1"/>
    <w:rsid w:val="00891C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nl2">
    <w:name w:val="_levnl2"/>
    <w:rsid w:val="00891C1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nl3">
    <w:name w:val="_levnl3"/>
    <w:rsid w:val="00891C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nl4">
    <w:name w:val="_levnl4"/>
    <w:rsid w:val="00891C1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nl5">
    <w:name w:val="_levnl5"/>
    <w:rsid w:val="00891C1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nl6">
    <w:name w:val="_levnl6"/>
    <w:rsid w:val="00891C15"/>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nl7">
    <w:name w:val="_levnl7"/>
    <w:rsid w:val="00891C15"/>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nl8">
    <w:name w:val="_levnl8"/>
    <w:rsid w:val="00891C15"/>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nl9">
    <w:name w:val="_levnl9"/>
    <w:rsid w:val="00891C15"/>
    <w:pPr>
      <w:widowControl w:val="0"/>
      <w:tabs>
        <w:tab w:val="left" w:pos="6480"/>
        <w:tab w:val="left" w:pos="7200"/>
        <w:tab w:val="left" w:pos="7920"/>
      </w:tabs>
      <w:autoSpaceDE w:val="0"/>
      <w:autoSpaceDN w:val="0"/>
      <w:adjustRightInd w:val="0"/>
      <w:ind w:left="6480" w:hanging="720"/>
      <w:jc w:val="both"/>
    </w:pPr>
    <w:rPr>
      <w:sz w:val="24"/>
      <w:szCs w:val="24"/>
    </w:rPr>
  </w:style>
  <w:style w:type="character" w:customStyle="1" w:styleId="DefaultPara">
    <w:name w:val="Default Para"/>
    <w:rsid w:val="00891C15"/>
  </w:style>
  <w:style w:type="paragraph" w:customStyle="1" w:styleId="BodyTextIn">
    <w:name w:val="Body Text In"/>
    <w:rsid w:val="00891C15"/>
    <w:pPr>
      <w:widowControl w:val="0"/>
      <w:tabs>
        <w:tab w:val="left" w:pos="416"/>
        <w:tab w:val="left" w:pos="719"/>
        <w:tab w:val="left" w:pos="1439"/>
        <w:tab w:val="left" w:pos="2159"/>
        <w:tab w:val="left" w:pos="2879"/>
        <w:tab w:val="left" w:pos="3599"/>
        <w:tab w:val="left" w:pos="4319"/>
        <w:tab w:val="left" w:pos="5039"/>
        <w:tab w:val="left" w:pos="5759"/>
        <w:tab w:val="left" w:pos="6479"/>
        <w:tab w:val="left" w:pos="7199"/>
        <w:tab w:val="left" w:pos="7919"/>
      </w:tabs>
      <w:autoSpaceDE w:val="0"/>
      <w:autoSpaceDN w:val="0"/>
      <w:adjustRightInd w:val="0"/>
      <w:ind w:left="416"/>
      <w:jc w:val="both"/>
    </w:pPr>
    <w:rPr>
      <w:sz w:val="24"/>
      <w:szCs w:val="24"/>
    </w:rPr>
  </w:style>
  <w:style w:type="paragraph" w:customStyle="1" w:styleId="General">
    <w:name w:val="General"/>
    <w:rsid w:val="00891C15"/>
    <w:pPr>
      <w:widowControl w:val="0"/>
      <w:autoSpaceDE w:val="0"/>
      <w:autoSpaceDN w:val="0"/>
      <w:adjustRightInd w:val="0"/>
    </w:pPr>
    <w:rPr>
      <w:sz w:val="24"/>
      <w:szCs w:val="24"/>
    </w:rPr>
  </w:style>
  <w:style w:type="paragraph" w:styleId="Header">
    <w:name w:val="header"/>
    <w:basedOn w:val="Normal"/>
    <w:link w:val="HeaderChar"/>
    <w:uiPriority w:val="99"/>
    <w:rsid w:val="00071EA8"/>
    <w:pPr>
      <w:tabs>
        <w:tab w:val="center" w:pos="4320"/>
        <w:tab w:val="right" w:pos="8640"/>
      </w:tabs>
    </w:pPr>
    <w:rPr>
      <w:lang w:val="x-none" w:eastAsia="x-none"/>
    </w:rPr>
  </w:style>
  <w:style w:type="character" w:customStyle="1" w:styleId="HeaderChar">
    <w:name w:val="Header Char"/>
    <w:link w:val="Header"/>
    <w:uiPriority w:val="99"/>
    <w:semiHidden/>
    <w:locked/>
    <w:rsid w:val="00891C15"/>
    <w:rPr>
      <w:rFonts w:cs="Times New Roman"/>
      <w:sz w:val="20"/>
      <w:szCs w:val="20"/>
    </w:rPr>
  </w:style>
  <w:style w:type="paragraph" w:styleId="Footer">
    <w:name w:val="footer"/>
    <w:basedOn w:val="Normal"/>
    <w:link w:val="FooterChar"/>
    <w:uiPriority w:val="99"/>
    <w:rsid w:val="00071EA8"/>
    <w:pPr>
      <w:tabs>
        <w:tab w:val="center" w:pos="4320"/>
        <w:tab w:val="right" w:pos="8640"/>
      </w:tabs>
    </w:pPr>
    <w:rPr>
      <w:lang w:val="x-none" w:eastAsia="x-none"/>
    </w:rPr>
  </w:style>
  <w:style w:type="character" w:customStyle="1" w:styleId="FooterChar">
    <w:name w:val="Footer Char"/>
    <w:link w:val="Footer"/>
    <w:uiPriority w:val="99"/>
    <w:semiHidden/>
    <w:locked/>
    <w:rsid w:val="00891C15"/>
    <w:rPr>
      <w:rFonts w:cs="Times New Roman"/>
      <w:sz w:val="20"/>
      <w:szCs w:val="20"/>
    </w:rPr>
  </w:style>
  <w:style w:type="character" w:styleId="PageNumber">
    <w:name w:val="page number"/>
    <w:rsid w:val="00071EA8"/>
    <w:rPr>
      <w:rFonts w:cs="Times New Roman"/>
    </w:rPr>
  </w:style>
  <w:style w:type="paragraph" w:styleId="BalloonText">
    <w:name w:val="Balloon Text"/>
    <w:basedOn w:val="Normal"/>
    <w:link w:val="BalloonTextChar"/>
    <w:semiHidden/>
    <w:rsid w:val="00D008B1"/>
    <w:rPr>
      <w:rFonts w:ascii="Tahoma" w:hAnsi="Tahoma"/>
      <w:sz w:val="16"/>
      <w:szCs w:val="16"/>
      <w:lang w:val="x-none" w:eastAsia="x-none"/>
    </w:rPr>
  </w:style>
  <w:style w:type="character" w:customStyle="1" w:styleId="BalloonTextChar">
    <w:name w:val="Balloon Text Char"/>
    <w:link w:val="BalloonText"/>
    <w:semiHidden/>
    <w:locked/>
    <w:rsid w:val="00891C15"/>
    <w:rPr>
      <w:rFonts w:ascii="Tahoma" w:hAnsi="Tahoma" w:cs="Tahoma"/>
      <w:sz w:val="16"/>
      <w:szCs w:val="16"/>
    </w:rPr>
  </w:style>
  <w:style w:type="table" w:styleId="TableGrid">
    <w:name w:val="Table Grid"/>
    <w:basedOn w:val="TableNormal"/>
    <w:rsid w:val="0077115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01B"/>
    <w:pPr>
      <w:widowControl w:val="0"/>
      <w:autoSpaceDE w:val="0"/>
      <w:autoSpaceDN w:val="0"/>
      <w:adjustRightInd w:val="0"/>
    </w:pPr>
    <w:rPr>
      <w:rFonts w:ascii="Arial" w:eastAsia="MS Mincho" w:hAnsi="Arial" w:cs="Arial"/>
      <w:color w:val="000000"/>
      <w:sz w:val="24"/>
      <w:szCs w:val="24"/>
      <w:lang w:eastAsia="ja-JP"/>
    </w:rPr>
  </w:style>
  <w:style w:type="paragraph" w:customStyle="1" w:styleId="703ISMS">
    <w:name w:val="703ISMS"/>
    <w:basedOn w:val="Default"/>
    <w:next w:val="Default"/>
    <w:rsid w:val="00AE001B"/>
    <w:pPr>
      <w:spacing w:before="120"/>
    </w:pPr>
    <w:rPr>
      <w:color w:val="auto"/>
    </w:rPr>
  </w:style>
  <w:style w:type="paragraph" w:customStyle="1" w:styleId="ColorfulList-Accent11">
    <w:name w:val="Colorful List - Accent 11"/>
    <w:basedOn w:val="Normal"/>
    <w:uiPriority w:val="34"/>
    <w:qFormat/>
    <w:rsid w:val="00734CF2"/>
    <w:pPr>
      <w:ind w:left="720"/>
    </w:pPr>
  </w:style>
  <w:style w:type="character" w:customStyle="1" w:styleId="Heading2Char">
    <w:name w:val="Heading 2 Char"/>
    <w:link w:val="Heading2"/>
    <w:uiPriority w:val="9"/>
    <w:semiHidden/>
    <w:rsid w:val="0092259B"/>
    <w:rPr>
      <w:rFonts w:ascii="Calibri" w:eastAsia="Times New Roman" w:hAnsi="Calibri" w:cs="Times New Roman"/>
      <w:b/>
      <w:bCs/>
      <w:color w:val="4F81BD"/>
      <w:sz w:val="26"/>
      <w:szCs w:val="26"/>
    </w:rPr>
  </w:style>
  <w:style w:type="paragraph" w:styleId="ListParagraph">
    <w:name w:val="List Paragraph"/>
    <w:basedOn w:val="Normal"/>
    <w:uiPriority w:val="34"/>
    <w:qFormat/>
    <w:rsid w:val="00AE04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5501</Words>
  <Characters>31343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cp:lastModifiedBy>Heather Skundrich</cp:lastModifiedBy>
  <cp:revision>4</cp:revision>
  <cp:lastPrinted>2019-05-22T17:54:00Z</cp:lastPrinted>
  <dcterms:created xsi:type="dcterms:W3CDTF">2019-05-22T17:54:00Z</dcterms:created>
  <dcterms:modified xsi:type="dcterms:W3CDTF">2019-05-22T17:54:00Z</dcterms:modified>
</cp:coreProperties>
</file>